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661" w:rsidRPr="00C77CE6" w:rsidRDefault="00307661" w:rsidP="00307661">
      <w:pPr>
        <w:jc w:val="center"/>
        <w:rPr>
          <w:rFonts w:ascii="Times New Roman" w:hAnsi="Times New Roman" w:cs="Times New Roman"/>
          <w:sz w:val="28"/>
          <w:szCs w:val="28"/>
        </w:rPr>
      </w:pPr>
      <w:r w:rsidRPr="00BF1D50">
        <w:rPr>
          <w:rFonts w:ascii="Times New Roman" w:hAnsi="Times New Roman" w:cs="Times New Roman"/>
          <w:sz w:val="28"/>
          <w:szCs w:val="28"/>
        </w:rPr>
        <w:t xml:space="preserve">Муниципальное бюджетное </w:t>
      </w:r>
      <w:r>
        <w:rPr>
          <w:rFonts w:ascii="Times New Roman" w:hAnsi="Times New Roman" w:cs="Times New Roman"/>
          <w:sz w:val="28"/>
          <w:szCs w:val="28"/>
        </w:rPr>
        <w:t xml:space="preserve">дошкольное </w:t>
      </w:r>
      <w:r w:rsidRPr="00BF1D50">
        <w:rPr>
          <w:rFonts w:ascii="Times New Roman" w:hAnsi="Times New Roman" w:cs="Times New Roman"/>
          <w:sz w:val="28"/>
          <w:szCs w:val="28"/>
        </w:rPr>
        <w:t>образовательное учреждение</w:t>
      </w:r>
      <w:r>
        <w:rPr>
          <w:rFonts w:ascii="Times New Roman" w:hAnsi="Times New Roman" w:cs="Times New Roman"/>
          <w:sz w:val="28"/>
          <w:szCs w:val="28"/>
        </w:rPr>
        <w:t>,</w:t>
      </w:r>
      <w:r w:rsidR="00256F9A">
        <w:rPr>
          <w:rFonts w:ascii="Times New Roman" w:hAnsi="Times New Roman" w:cs="Times New Roman"/>
          <w:sz w:val="28"/>
          <w:szCs w:val="28"/>
        </w:rPr>
        <w:t xml:space="preserve"> детский сад № </w:t>
      </w:r>
      <w:proofErr w:type="gramStart"/>
      <w:r w:rsidR="00256F9A">
        <w:rPr>
          <w:rFonts w:ascii="Times New Roman" w:hAnsi="Times New Roman" w:cs="Times New Roman"/>
          <w:sz w:val="28"/>
          <w:szCs w:val="28"/>
        </w:rPr>
        <w:t xml:space="preserve">26 </w:t>
      </w:r>
      <w:r>
        <w:rPr>
          <w:rFonts w:ascii="Times New Roman" w:hAnsi="Times New Roman" w:cs="Times New Roman"/>
          <w:sz w:val="28"/>
          <w:szCs w:val="28"/>
        </w:rPr>
        <w:t xml:space="preserve"> </w:t>
      </w:r>
      <w:r w:rsidRPr="00C77CE6">
        <w:rPr>
          <w:rFonts w:ascii="Times New Roman" w:hAnsi="Times New Roman" w:cs="Times New Roman"/>
          <w:sz w:val="28"/>
          <w:szCs w:val="28"/>
        </w:rPr>
        <w:t>города</w:t>
      </w:r>
      <w:proofErr w:type="gramEnd"/>
      <w:r w:rsidRPr="00C77CE6">
        <w:rPr>
          <w:rFonts w:ascii="Times New Roman" w:hAnsi="Times New Roman" w:cs="Times New Roman"/>
          <w:sz w:val="28"/>
          <w:szCs w:val="28"/>
        </w:rPr>
        <w:t xml:space="preserve"> Углегорска, Сахалинской области</w:t>
      </w:r>
    </w:p>
    <w:p w:rsidR="00307661" w:rsidRPr="00BF1D50"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Pr="00C77CE6" w:rsidRDefault="00307661" w:rsidP="00307661">
      <w:pPr>
        <w:jc w:val="center"/>
        <w:rPr>
          <w:rFonts w:ascii="Times New Roman" w:hAnsi="Times New Roman" w:cs="Times New Roman"/>
          <w:sz w:val="56"/>
          <w:szCs w:val="56"/>
        </w:rPr>
      </w:pPr>
      <w:r w:rsidRPr="00C77CE6">
        <w:rPr>
          <w:rFonts w:ascii="Times New Roman" w:hAnsi="Times New Roman" w:cs="Times New Roman"/>
          <w:sz w:val="56"/>
          <w:szCs w:val="56"/>
        </w:rPr>
        <w:t>Тема:</w:t>
      </w:r>
    </w:p>
    <w:p w:rsidR="00307661" w:rsidRPr="00C77CE6" w:rsidRDefault="00307661" w:rsidP="00307661">
      <w:pPr>
        <w:jc w:val="center"/>
        <w:rPr>
          <w:rFonts w:ascii="Times New Roman" w:hAnsi="Times New Roman" w:cs="Times New Roman"/>
          <w:b/>
          <w:sz w:val="56"/>
          <w:szCs w:val="56"/>
        </w:rPr>
      </w:pPr>
      <w:r w:rsidRPr="00C77CE6">
        <w:rPr>
          <w:rFonts w:ascii="Times New Roman" w:hAnsi="Times New Roman" w:cs="Times New Roman"/>
          <w:b/>
          <w:sz w:val="56"/>
          <w:szCs w:val="56"/>
        </w:rPr>
        <w:t>«Профессиональная компетентность педагога, как средство качества дошкольного образования»</w:t>
      </w:r>
    </w:p>
    <w:p w:rsidR="00307661" w:rsidRPr="00C77CE6" w:rsidRDefault="00307661" w:rsidP="00307661">
      <w:pPr>
        <w:jc w:val="center"/>
        <w:rPr>
          <w:rFonts w:ascii="Times New Roman" w:hAnsi="Times New Roman" w:cs="Times New Roman"/>
          <w:b/>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Pr="00BF1D50" w:rsidRDefault="000802F6" w:rsidP="00307661">
      <w:pPr>
        <w:ind w:left="5664"/>
        <w:rPr>
          <w:rFonts w:ascii="Times New Roman" w:hAnsi="Times New Roman" w:cs="Times New Roman"/>
          <w:sz w:val="28"/>
          <w:szCs w:val="28"/>
        </w:rPr>
      </w:pPr>
      <w:r>
        <w:rPr>
          <w:rFonts w:ascii="Times New Roman" w:hAnsi="Times New Roman" w:cs="Times New Roman"/>
          <w:sz w:val="28"/>
          <w:szCs w:val="28"/>
        </w:rPr>
        <w:t>Составила</w:t>
      </w:r>
      <w:r w:rsidR="00307661" w:rsidRPr="00BF1D50">
        <w:rPr>
          <w:rFonts w:ascii="Times New Roman" w:hAnsi="Times New Roman" w:cs="Times New Roman"/>
          <w:sz w:val="28"/>
          <w:szCs w:val="28"/>
        </w:rPr>
        <w:t>:</w:t>
      </w:r>
    </w:p>
    <w:p w:rsidR="00307661" w:rsidRPr="00BF1D50" w:rsidRDefault="00256F9A" w:rsidP="00307661">
      <w:pPr>
        <w:ind w:left="5664"/>
        <w:rPr>
          <w:rFonts w:ascii="Times New Roman" w:hAnsi="Times New Roman" w:cs="Times New Roman"/>
          <w:sz w:val="28"/>
          <w:szCs w:val="28"/>
        </w:rPr>
      </w:pPr>
      <w:r>
        <w:rPr>
          <w:rFonts w:ascii="Times New Roman" w:hAnsi="Times New Roman" w:cs="Times New Roman"/>
          <w:sz w:val="28"/>
          <w:szCs w:val="28"/>
        </w:rPr>
        <w:t>Воспитатель МБДОУ № 26</w:t>
      </w:r>
    </w:p>
    <w:p w:rsidR="00307661" w:rsidRPr="00BF1D50" w:rsidRDefault="00256F9A" w:rsidP="00307661">
      <w:pPr>
        <w:ind w:left="5664"/>
        <w:rPr>
          <w:rFonts w:ascii="Times New Roman" w:hAnsi="Times New Roman" w:cs="Times New Roman"/>
          <w:sz w:val="28"/>
          <w:szCs w:val="28"/>
        </w:rPr>
      </w:pPr>
      <w:r>
        <w:rPr>
          <w:rFonts w:ascii="Times New Roman" w:hAnsi="Times New Roman" w:cs="Times New Roman"/>
          <w:sz w:val="28"/>
          <w:szCs w:val="28"/>
        </w:rPr>
        <w:t>Герасимова</w:t>
      </w:r>
    </w:p>
    <w:p w:rsidR="00307661" w:rsidRDefault="00256F9A" w:rsidP="00307661">
      <w:pPr>
        <w:ind w:left="5664"/>
        <w:rPr>
          <w:rFonts w:ascii="Times New Roman" w:hAnsi="Times New Roman" w:cs="Times New Roman"/>
          <w:sz w:val="28"/>
          <w:szCs w:val="28"/>
        </w:rPr>
      </w:pPr>
      <w:r>
        <w:rPr>
          <w:rFonts w:ascii="Times New Roman" w:hAnsi="Times New Roman" w:cs="Times New Roman"/>
          <w:sz w:val="28"/>
          <w:szCs w:val="28"/>
        </w:rPr>
        <w:t>Наталья Ивановна</w:t>
      </w:r>
    </w:p>
    <w:p w:rsidR="00307661" w:rsidRPr="002B060C" w:rsidRDefault="00256F9A" w:rsidP="00307661">
      <w:pPr>
        <w:jc w:val="center"/>
        <w:rPr>
          <w:rFonts w:ascii="Times New Roman" w:hAnsi="Times New Roman" w:cs="Times New Roman"/>
          <w:sz w:val="28"/>
          <w:szCs w:val="28"/>
        </w:rPr>
      </w:pPr>
      <w:r>
        <w:rPr>
          <w:rFonts w:ascii="Times New Roman" w:hAnsi="Times New Roman" w:cs="Times New Roman"/>
          <w:sz w:val="28"/>
          <w:szCs w:val="28"/>
        </w:rPr>
        <w:t>2020</w:t>
      </w:r>
      <w:bookmarkStart w:id="0" w:name="_GoBack"/>
      <w:bookmarkEnd w:id="0"/>
      <w:r w:rsidR="00307661">
        <w:rPr>
          <w:rFonts w:ascii="Times New Roman" w:hAnsi="Times New Roman" w:cs="Times New Roman"/>
          <w:sz w:val="28"/>
          <w:szCs w:val="28"/>
        </w:rPr>
        <w:t xml:space="preserve"> год</w:t>
      </w:r>
    </w:p>
    <w:p w:rsidR="00307661" w:rsidRPr="002A74DF" w:rsidRDefault="00307661" w:rsidP="00307661">
      <w:pPr>
        <w:spacing w:line="360" w:lineRule="auto"/>
        <w:ind w:left="4248"/>
        <w:jc w:val="both"/>
        <w:rPr>
          <w:rFonts w:ascii="Times New Roman" w:hAnsi="Times New Roman" w:cs="Times New Roman"/>
          <w:sz w:val="24"/>
          <w:szCs w:val="24"/>
        </w:rPr>
      </w:pPr>
      <w:r w:rsidRPr="002A74DF">
        <w:rPr>
          <w:rFonts w:ascii="Times New Roman" w:hAnsi="Times New Roman" w:cs="Times New Roman"/>
          <w:sz w:val="24"/>
          <w:szCs w:val="24"/>
        </w:rPr>
        <w:lastRenderedPageBreak/>
        <w:t>«В деле обучения и воспитания, во всем школьном деле</w:t>
      </w:r>
      <w:r>
        <w:rPr>
          <w:rFonts w:ascii="Times New Roman" w:hAnsi="Times New Roman" w:cs="Times New Roman"/>
          <w:sz w:val="24"/>
          <w:szCs w:val="24"/>
        </w:rPr>
        <w:t xml:space="preserve"> </w:t>
      </w:r>
      <w:r w:rsidRPr="002A74DF">
        <w:rPr>
          <w:rFonts w:ascii="Times New Roman" w:hAnsi="Times New Roman" w:cs="Times New Roman"/>
          <w:sz w:val="24"/>
          <w:szCs w:val="24"/>
        </w:rPr>
        <w:t xml:space="preserve">ничего нельзя улучшить, минуя голову учителя» </w:t>
      </w:r>
    </w:p>
    <w:p w:rsidR="00307661" w:rsidRPr="002B060C" w:rsidRDefault="00307661" w:rsidP="00307661">
      <w:pPr>
        <w:spacing w:line="360" w:lineRule="auto"/>
        <w:ind w:left="6372"/>
        <w:jc w:val="both"/>
        <w:rPr>
          <w:rFonts w:ascii="Times New Roman" w:hAnsi="Times New Roman" w:cs="Times New Roman"/>
          <w:sz w:val="24"/>
          <w:szCs w:val="24"/>
        </w:rPr>
      </w:pPr>
      <w:r w:rsidRPr="002A74DF">
        <w:rPr>
          <w:rFonts w:ascii="Times New Roman" w:hAnsi="Times New Roman" w:cs="Times New Roman"/>
          <w:sz w:val="24"/>
          <w:szCs w:val="24"/>
        </w:rPr>
        <w:t>К.Д. Ушинский</w:t>
      </w:r>
      <w:r w:rsidRPr="002B060C">
        <w:rPr>
          <w:rFonts w:ascii="Times New Roman" w:hAnsi="Times New Roman" w:cs="Times New Roman"/>
          <w:sz w:val="24"/>
          <w:szCs w:val="24"/>
        </w:rPr>
        <w:t xml:space="preserve"> </w:t>
      </w:r>
    </w:p>
    <w:p w:rsidR="00307661" w:rsidRDefault="00307661" w:rsidP="00307661">
      <w:pPr>
        <w:spacing w:line="360" w:lineRule="auto"/>
        <w:ind w:firstLine="708"/>
        <w:rPr>
          <w:rFonts w:ascii="Times New Roman" w:hAnsi="Times New Roman" w:cs="Times New Roman"/>
          <w:sz w:val="24"/>
          <w:szCs w:val="24"/>
        </w:rPr>
      </w:pPr>
      <w:r w:rsidRPr="002B060C">
        <w:rPr>
          <w:rFonts w:ascii="Times New Roman" w:hAnsi="Times New Roman" w:cs="Times New Roman"/>
          <w:sz w:val="24"/>
          <w:szCs w:val="24"/>
        </w:rPr>
        <w:t>ФГОС дошкольного образования разработан и утверждён советом впервые в российской истории в соответствии с требованиями вступившего в силу 1 сентября 2013 года Федерального закона «Об образовании в Российской Федерации»</w:t>
      </w:r>
    </w:p>
    <w:p w:rsidR="00307661" w:rsidRPr="002B060C" w:rsidRDefault="00307661" w:rsidP="00307661">
      <w:pPr>
        <w:spacing w:line="360" w:lineRule="auto"/>
        <w:ind w:firstLine="708"/>
        <w:jc w:val="both"/>
        <w:rPr>
          <w:rFonts w:ascii="Times New Roman" w:hAnsi="Times New Roman" w:cs="Times New Roman"/>
          <w:sz w:val="24"/>
          <w:szCs w:val="24"/>
        </w:rPr>
      </w:pPr>
      <w:r w:rsidRPr="002B060C">
        <w:rPr>
          <w:rFonts w:ascii="Times New Roman" w:hAnsi="Times New Roman" w:cs="Times New Roman"/>
          <w:sz w:val="24"/>
          <w:szCs w:val="24"/>
        </w:rPr>
        <w:t xml:space="preserve">"Профессиональный стандарт педагога"  утвержден приказом Министерства труда и социальной защиты Российской Федерации  от 18 октября 2013 г.  </w:t>
      </w:r>
    </w:p>
    <w:p w:rsidR="00307661" w:rsidRPr="002B060C" w:rsidRDefault="00307661" w:rsidP="00307661">
      <w:pPr>
        <w:spacing w:line="360" w:lineRule="auto"/>
        <w:ind w:firstLine="708"/>
        <w:jc w:val="both"/>
        <w:rPr>
          <w:rFonts w:ascii="Times New Roman" w:hAnsi="Times New Roman" w:cs="Times New Roman"/>
          <w:sz w:val="24"/>
          <w:szCs w:val="24"/>
        </w:rPr>
      </w:pPr>
      <w:r w:rsidRPr="002B060C">
        <w:rPr>
          <w:rFonts w:ascii="Times New Roman" w:hAnsi="Times New Roman" w:cs="Times New Roman"/>
          <w:sz w:val="24"/>
          <w:szCs w:val="24"/>
        </w:rPr>
        <w:t xml:space="preserve"> Стандарт – инструмент повышения качества образования и выхода отечественного образования на международный уровень. Проф</w:t>
      </w:r>
      <w:r w:rsidR="000802F6">
        <w:rPr>
          <w:rFonts w:ascii="Times New Roman" w:hAnsi="Times New Roman" w:cs="Times New Roman"/>
          <w:sz w:val="24"/>
          <w:szCs w:val="24"/>
        </w:rPr>
        <w:t xml:space="preserve">ессиональный стандарт педагога призван </w:t>
      </w:r>
      <w:r w:rsidRPr="002B060C">
        <w:rPr>
          <w:rFonts w:ascii="Times New Roman" w:hAnsi="Times New Roman" w:cs="Times New Roman"/>
          <w:sz w:val="24"/>
          <w:szCs w:val="24"/>
        </w:rPr>
        <w:t xml:space="preserve"> раскрепостить педагога, дать новый импульс его развитию. Федеральный закон № 273-ФЗ от 29.12.2012 «Об образовании в Российской Федерации» (далее – ФЗ) относит дошкольное образование к одному из уровней общего. Кроме того, в ФЗ, наряду с такой функцией, как уход и присмотр за ребенком, за дошкольными организациями закрепляется обязанность осуществлять образовательную деятельность, выделяемую в отдельную услугу. В соответствии с законом, сегодня любая школа вправе реализовывать программы дошкольного образования. Отсюда возникает необходимость единого подхода к профессиональным компетенциям педагога дошкольного образования и учителя. Меняется мир, измен</w:t>
      </w:r>
      <w:r w:rsidR="00222299">
        <w:rPr>
          <w:rFonts w:ascii="Times New Roman" w:hAnsi="Times New Roman" w:cs="Times New Roman"/>
          <w:sz w:val="24"/>
          <w:szCs w:val="24"/>
        </w:rPr>
        <w:t>яются дети, что, поэтому</w:t>
      </w:r>
      <w:r w:rsidRPr="002B060C">
        <w:rPr>
          <w:rFonts w:ascii="Times New Roman" w:hAnsi="Times New Roman" w:cs="Times New Roman"/>
          <w:sz w:val="24"/>
          <w:szCs w:val="24"/>
        </w:rPr>
        <w:t xml:space="preserve"> выдвигает новые требования к квалификации педагога.</w:t>
      </w:r>
    </w:p>
    <w:p w:rsidR="00307661" w:rsidRDefault="00307661" w:rsidP="00307661">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Г</w:t>
      </w:r>
      <w:r w:rsidRPr="002A74DF">
        <w:rPr>
          <w:rFonts w:ascii="Times New Roman" w:hAnsi="Times New Roman" w:cs="Times New Roman"/>
          <w:sz w:val="24"/>
          <w:szCs w:val="24"/>
        </w:rPr>
        <w:t>лавным профессиональным качеством, которое педагог должен постоянно демонстрировать своим ученик</w:t>
      </w:r>
      <w:r w:rsidR="00222299">
        <w:rPr>
          <w:rFonts w:ascii="Times New Roman" w:hAnsi="Times New Roman" w:cs="Times New Roman"/>
          <w:sz w:val="24"/>
          <w:szCs w:val="24"/>
        </w:rPr>
        <w:t>ам, становится умение учиться. Мобильность,  г</w:t>
      </w:r>
      <w:r w:rsidRPr="002A74DF">
        <w:rPr>
          <w:rFonts w:ascii="Times New Roman" w:hAnsi="Times New Roman" w:cs="Times New Roman"/>
          <w:sz w:val="24"/>
          <w:szCs w:val="24"/>
        </w:rPr>
        <w:t>ото</w:t>
      </w:r>
      <w:r w:rsidR="00222299">
        <w:rPr>
          <w:rFonts w:ascii="Times New Roman" w:hAnsi="Times New Roman" w:cs="Times New Roman"/>
          <w:sz w:val="24"/>
          <w:szCs w:val="24"/>
        </w:rPr>
        <w:t xml:space="preserve">вность к переменам, </w:t>
      </w:r>
      <w:r w:rsidRPr="002A74DF">
        <w:rPr>
          <w:rFonts w:ascii="Times New Roman" w:hAnsi="Times New Roman" w:cs="Times New Roman"/>
          <w:sz w:val="24"/>
          <w:szCs w:val="24"/>
        </w:rPr>
        <w:t xml:space="preserve"> спос</w:t>
      </w:r>
      <w:r w:rsidR="00222299">
        <w:rPr>
          <w:rFonts w:ascii="Times New Roman" w:hAnsi="Times New Roman" w:cs="Times New Roman"/>
          <w:sz w:val="24"/>
          <w:szCs w:val="24"/>
        </w:rPr>
        <w:t>обность к нестандартным</w:t>
      </w:r>
      <w:r w:rsidRPr="002A74DF">
        <w:rPr>
          <w:rFonts w:ascii="Times New Roman" w:hAnsi="Times New Roman" w:cs="Times New Roman"/>
          <w:sz w:val="24"/>
          <w:szCs w:val="24"/>
        </w:rPr>
        <w:t xml:space="preserve"> действиям, ответственность и самостоятельность в принятии решений – все эти характеристики деятельности успешного профессионала в полной мере относятся и к педагогу. Обретение этих ценных качеств невозможно без расширения пространства педагогического творчества. </w:t>
      </w:r>
      <w:r>
        <w:rPr>
          <w:rFonts w:ascii="Times New Roman" w:hAnsi="Times New Roman" w:cs="Times New Roman"/>
          <w:sz w:val="24"/>
          <w:szCs w:val="24"/>
        </w:rPr>
        <w:t xml:space="preserve">   </w:t>
      </w:r>
    </w:p>
    <w:p w:rsidR="00307661" w:rsidRPr="00BF1EAB" w:rsidRDefault="00307661" w:rsidP="00307661">
      <w:pPr>
        <w:spacing w:before="100" w:beforeAutospacing="1" w:after="100" w:afterAutospacing="1" w:line="360" w:lineRule="auto"/>
        <w:ind w:firstLine="708"/>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Дошкольное образование рассматривается как с</w:t>
      </w:r>
      <w:r w:rsidR="00222299">
        <w:rPr>
          <w:rFonts w:ascii="Times New Roman" w:eastAsia="Times New Roman" w:hAnsi="Times New Roman" w:cs="Times New Roman"/>
          <w:sz w:val="24"/>
          <w:szCs w:val="24"/>
          <w:lang w:eastAsia="ru-RU"/>
        </w:rPr>
        <w:t>истема,</w:t>
      </w:r>
      <w:r w:rsidRPr="002A74DF">
        <w:rPr>
          <w:rFonts w:ascii="Times New Roman" w:eastAsia="Times New Roman" w:hAnsi="Times New Roman" w:cs="Times New Roman"/>
          <w:sz w:val="24"/>
          <w:szCs w:val="24"/>
          <w:lang w:eastAsia="ru-RU"/>
        </w:rPr>
        <w:t xml:space="preserve"> центральное место</w:t>
      </w:r>
      <w:r w:rsidR="00222299">
        <w:rPr>
          <w:rFonts w:ascii="Times New Roman" w:eastAsia="Times New Roman" w:hAnsi="Times New Roman" w:cs="Times New Roman"/>
          <w:sz w:val="24"/>
          <w:szCs w:val="24"/>
          <w:lang w:eastAsia="ru-RU"/>
        </w:rPr>
        <w:t xml:space="preserve"> в которой </w:t>
      </w:r>
      <w:r w:rsidRPr="002A74DF">
        <w:rPr>
          <w:rFonts w:ascii="Times New Roman" w:eastAsia="Times New Roman" w:hAnsi="Times New Roman" w:cs="Times New Roman"/>
          <w:sz w:val="24"/>
          <w:szCs w:val="24"/>
          <w:lang w:eastAsia="ru-RU"/>
        </w:rPr>
        <w:t xml:space="preserve"> з</w:t>
      </w:r>
      <w:r w:rsidR="00222299">
        <w:rPr>
          <w:rFonts w:ascii="Times New Roman" w:eastAsia="Times New Roman" w:hAnsi="Times New Roman" w:cs="Times New Roman"/>
          <w:sz w:val="24"/>
          <w:szCs w:val="24"/>
          <w:lang w:eastAsia="ru-RU"/>
        </w:rPr>
        <w:t>анимает</w:t>
      </w:r>
      <w:r w:rsidRPr="002A74DF">
        <w:rPr>
          <w:rFonts w:ascii="Times New Roman" w:eastAsia="Times New Roman" w:hAnsi="Times New Roman" w:cs="Times New Roman"/>
          <w:sz w:val="24"/>
          <w:szCs w:val="24"/>
          <w:lang w:eastAsia="ru-RU"/>
        </w:rPr>
        <w:t xml:space="preserve"> процесс взаимодействия педагога с детьми. Современный образовательный процесс представляет собой специально организованное взаимодействие педагогов и воспитанников.  Педагогическое взаимодействие представляет собой целенаправленный контакт педагога и воспитанников, следствием которого являются </w:t>
      </w:r>
      <w:r w:rsidRPr="002A74DF">
        <w:rPr>
          <w:rFonts w:ascii="Times New Roman" w:eastAsia="Times New Roman" w:hAnsi="Times New Roman" w:cs="Times New Roman"/>
          <w:sz w:val="24"/>
          <w:szCs w:val="24"/>
          <w:lang w:eastAsia="ru-RU"/>
        </w:rPr>
        <w:lastRenderedPageBreak/>
        <w:t>изменения в их поведении, деятельности и отношениях. Поскольку педагог для ребенка – значимая фигура, на него ложится ответственность за качество взаимо</w:t>
      </w:r>
      <w:r w:rsidR="00222299">
        <w:rPr>
          <w:rFonts w:ascii="Times New Roman" w:eastAsia="Times New Roman" w:hAnsi="Times New Roman" w:cs="Times New Roman"/>
          <w:sz w:val="24"/>
          <w:szCs w:val="24"/>
          <w:lang w:eastAsia="ru-RU"/>
        </w:rPr>
        <w:t>действия с детьми. Отсюда следует</w:t>
      </w:r>
      <w:r w:rsidRPr="002A74DF">
        <w:rPr>
          <w:rFonts w:ascii="Times New Roman" w:eastAsia="Times New Roman" w:hAnsi="Times New Roman" w:cs="Times New Roman"/>
          <w:sz w:val="24"/>
          <w:szCs w:val="24"/>
          <w:lang w:eastAsia="ru-RU"/>
        </w:rPr>
        <w:t xml:space="preserve">, рядом с дошкольниками должны находиться высокопрофессиональные педагоги. </w:t>
      </w:r>
    </w:p>
    <w:p w:rsidR="00307661" w:rsidRPr="002A74DF" w:rsidRDefault="00307661" w:rsidP="00222299">
      <w:pPr>
        <w:spacing w:line="360" w:lineRule="auto"/>
        <w:jc w:val="center"/>
        <w:rPr>
          <w:rFonts w:ascii="Times New Roman" w:hAnsi="Times New Roman" w:cs="Times New Roman"/>
          <w:b/>
          <w:sz w:val="24"/>
          <w:szCs w:val="24"/>
        </w:rPr>
      </w:pPr>
      <w:r w:rsidRPr="002A74DF">
        <w:rPr>
          <w:rFonts w:ascii="Times New Roman" w:hAnsi="Times New Roman" w:cs="Times New Roman"/>
          <w:b/>
          <w:sz w:val="24"/>
          <w:szCs w:val="24"/>
        </w:rPr>
        <w:t>Педагог дошкольного образования должен</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1. Знать специфику дошкольного образования и особенности организации образовательной работы с детьми раннего и дошкольного возраста.</w:t>
      </w:r>
    </w:p>
    <w:p w:rsidR="00222299"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2. Знать общие закономерности развития ребенка в раннем и дошкольном детстве; особенности становления и развития детских деятельностей</w:t>
      </w:r>
      <w:r w:rsidR="00222299">
        <w:rPr>
          <w:rFonts w:ascii="Times New Roman" w:hAnsi="Times New Roman" w:cs="Times New Roman"/>
          <w:sz w:val="24"/>
          <w:szCs w:val="24"/>
        </w:rPr>
        <w:t>.</w:t>
      </w:r>
      <w:r w:rsidRPr="002A74DF">
        <w:rPr>
          <w:rFonts w:ascii="Times New Roman" w:hAnsi="Times New Roman" w:cs="Times New Roman"/>
          <w:sz w:val="24"/>
          <w:szCs w:val="24"/>
        </w:rPr>
        <w:t xml:space="preserve"> </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3. Уметь организовывать ведущие в дошкольном возрасте виды деятельности: предметно-</w:t>
      </w:r>
      <w:proofErr w:type="spellStart"/>
      <w:r w:rsidRPr="002A74DF">
        <w:rPr>
          <w:rFonts w:ascii="Times New Roman" w:hAnsi="Times New Roman" w:cs="Times New Roman"/>
          <w:sz w:val="24"/>
          <w:szCs w:val="24"/>
        </w:rPr>
        <w:t>мани</w:t>
      </w:r>
      <w:r w:rsidR="00222299">
        <w:rPr>
          <w:rFonts w:ascii="Times New Roman" w:hAnsi="Times New Roman" w:cs="Times New Roman"/>
          <w:sz w:val="24"/>
          <w:szCs w:val="24"/>
        </w:rPr>
        <w:t>пулятивную</w:t>
      </w:r>
      <w:proofErr w:type="spellEnd"/>
      <w:r w:rsidR="00222299">
        <w:rPr>
          <w:rFonts w:ascii="Times New Roman" w:hAnsi="Times New Roman" w:cs="Times New Roman"/>
          <w:sz w:val="24"/>
          <w:szCs w:val="24"/>
        </w:rPr>
        <w:t>,  игровую,</w:t>
      </w:r>
      <w:r w:rsidRPr="002A74DF">
        <w:rPr>
          <w:rFonts w:ascii="Times New Roman" w:hAnsi="Times New Roman" w:cs="Times New Roman"/>
          <w:sz w:val="24"/>
          <w:szCs w:val="24"/>
        </w:rPr>
        <w:t xml:space="preserve"> совместную и самостоятельную деятельность дошкольников.</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4. Владеть теорией и педагогическими методиками физического, познавательного</w:t>
      </w:r>
      <w:r w:rsidR="00222299">
        <w:rPr>
          <w:rFonts w:ascii="Times New Roman" w:hAnsi="Times New Roman" w:cs="Times New Roman"/>
          <w:sz w:val="24"/>
          <w:szCs w:val="24"/>
        </w:rPr>
        <w:t xml:space="preserve"> и личностного развития детей</w:t>
      </w:r>
      <w:r w:rsidRPr="002A74DF">
        <w:rPr>
          <w:rFonts w:ascii="Times New Roman" w:hAnsi="Times New Roman" w:cs="Times New Roman"/>
          <w:sz w:val="24"/>
          <w:szCs w:val="24"/>
        </w:rPr>
        <w:t>.</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5. Уметь планировать, реализовывать и анализировать образовательную работу с детьми раннего и дошкольного возраста в соответствии с ФГ</w:t>
      </w:r>
      <w:r w:rsidR="00030DC1">
        <w:rPr>
          <w:rFonts w:ascii="Times New Roman" w:hAnsi="Times New Roman" w:cs="Times New Roman"/>
          <w:sz w:val="24"/>
          <w:szCs w:val="24"/>
        </w:rPr>
        <w:t>ОС дошкольного образования</w:t>
      </w:r>
      <w:r w:rsidRPr="002A74DF">
        <w:rPr>
          <w:rFonts w:ascii="Times New Roman" w:hAnsi="Times New Roman" w:cs="Times New Roman"/>
          <w:sz w:val="24"/>
          <w:szCs w:val="24"/>
        </w:rPr>
        <w:t>.</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6. Уметь планировать и корректировать образовательные задачи (совместно с психологом и другими специалистами) по результатам мониторинга, с учетом индивидуальных особенностей ра</w:t>
      </w:r>
      <w:r w:rsidR="00030DC1">
        <w:rPr>
          <w:rFonts w:ascii="Times New Roman" w:hAnsi="Times New Roman" w:cs="Times New Roman"/>
          <w:sz w:val="24"/>
          <w:szCs w:val="24"/>
        </w:rPr>
        <w:t xml:space="preserve">звития каждого ребенка раннего </w:t>
      </w:r>
      <w:r w:rsidRPr="002A74DF">
        <w:rPr>
          <w:rFonts w:ascii="Times New Roman" w:hAnsi="Times New Roman" w:cs="Times New Roman"/>
          <w:sz w:val="24"/>
          <w:szCs w:val="24"/>
        </w:rPr>
        <w:t>/или дошкольного возраста.</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7. Реализовывать педагогические рекомендации специалистов (психолога, логопеда, дефектолога и др.) в работе с детьми, испытывающими трудности в освоении программы, или детьми с особыми образовательными потребностями.</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8. Участвовать в создании психологически комфортной и безопасной образовательной среды, обеспечивая безопасность жизни детей, сохранение и укрепление их здоровья, поддерживая эмоциональное благополучие ребенка в период пребывания в образовательной организации.</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 xml:space="preserve">9. Владеть методами и средствами анализа психолого-педагогического мониторинга, позволяющего оценить результаты освоения детьми образовательных программ, степень </w:t>
      </w:r>
      <w:proofErr w:type="spellStart"/>
      <w:r w:rsidRPr="002A74DF">
        <w:rPr>
          <w:rFonts w:ascii="Times New Roman" w:hAnsi="Times New Roman" w:cs="Times New Roman"/>
          <w:sz w:val="24"/>
          <w:szCs w:val="24"/>
        </w:rPr>
        <w:t>сформированности</w:t>
      </w:r>
      <w:proofErr w:type="spellEnd"/>
      <w:r w:rsidRPr="002A74DF">
        <w:rPr>
          <w:rFonts w:ascii="Times New Roman" w:hAnsi="Times New Roman" w:cs="Times New Roman"/>
          <w:sz w:val="24"/>
          <w:szCs w:val="24"/>
        </w:rPr>
        <w:t xml:space="preserve"> у них необходимых интегративных качеств детей дошкольного возраста, необходимых для дальнейшего обучения и развития в начальной школе.</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lastRenderedPageBreak/>
        <w:t>10. Владеть методами и средствами психолого-педагогического просвещения родителей (законных представителей) дете</w:t>
      </w:r>
      <w:r w:rsidR="00030DC1">
        <w:rPr>
          <w:rFonts w:ascii="Times New Roman" w:hAnsi="Times New Roman" w:cs="Times New Roman"/>
          <w:sz w:val="24"/>
          <w:szCs w:val="24"/>
        </w:rPr>
        <w:t>й</w:t>
      </w:r>
      <w:r w:rsidRPr="002A74DF">
        <w:rPr>
          <w:rFonts w:ascii="Times New Roman" w:hAnsi="Times New Roman" w:cs="Times New Roman"/>
          <w:sz w:val="24"/>
          <w:szCs w:val="24"/>
        </w:rPr>
        <w:t>, уметь выстраивать партнерское взаимодействие с ними для решения образовательных задач.</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11. Владеть ИКТ-компетенциями, необходимыми и достаточными для планирования, реализации и оценки образовательной работы с детьм</w:t>
      </w:r>
      <w:r w:rsidR="00030DC1">
        <w:rPr>
          <w:rFonts w:ascii="Times New Roman" w:hAnsi="Times New Roman" w:cs="Times New Roman"/>
          <w:sz w:val="24"/>
          <w:szCs w:val="24"/>
        </w:rPr>
        <w:t>и</w:t>
      </w:r>
      <w:r w:rsidRPr="002A74DF">
        <w:rPr>
          <w:rFonts w:ascii="Times New Roman" w:hAnsi="Times New Roman" w:cs="Times New Roman"/>
          <w:sz w:val="24"/>
          <w:szCs w:val="24"/>
        </w:rPr>
        <w:t>.</w:t>
      </w:r>
    </w:p>
    <w:p w:rsidR="00307661" w:rsidRDefault="00307661" w:rsidP="00307661">
      <w:pPr>
        <w:spacing w:line="360" w:lineRule="auto"/>
        <w:jc w:val="both"/>
        <w:rPr>
          <w:rFonts w:ascii="Times New Roman" w:eastAsia="Times New Roman" w:hAnsi="Times New Roman" w:cs="Times New Roman"/>
          <w:sz w:val="24"/>
          <w:szCs w:val="24"/>
          <w:lang w:eastAsia="ru-RU"/>
        </w:rPr>
      </w:pPr>
      <w:r w:rsidRPr="002A74DF">
        <w:rPr>
          <w:rFonts w:ascii="Times New Roman" w:hAnsi="Times New Roman" w:cs="Times New Roman"/>
          <w:sz w:val="24"/>
          <w:szCs w:val="24"/>
        </w:rPr>
        <w:t xml:space="preserve"> </w:t>
      </w:r>
      <w:r>
        <w:rPr>
          <w:rFonts w:ascii="Times New Roman" w:eastAsia="Times New Roman" w:hAnsi="Times New Roman" w:cs="Times New Roman"/>
          <w:sz w:val="24"/>
          <w:szCs w:val="24"/>
          <w:lang w:eastAsia="ru-RU"/>
        </w:rPr>
        <w:tab/>
      </w:r>
      <w:r w:rsidRPr="002A74DF">
        <w:rPr>
          <w:rFonts w:ascii="Times New Roman" w:eastAsia="Times New Roman" w:hAnsi="Times New Roman" w:cs="Times New Roman"/>
          <w:sz w:val="24"/>
          <w:szCs w:val="24"/>
          <w:lang w:eastAsia="ru-RU"/>
        </w:rPr>
        <w:t xml:space="preserve">Исследуя профессиональную компетентность педагога, Э.Ф. </w:t>
      </w:r>
      <w:proofErr w:type="spellStart"/>
      <w:r w:rsidRPr="002A74DF">
        <w:rPr>
          <w:rFonts w:ascii="Times New Roman" w:eastAsia="Times New Roman" w:hAnsi="Times New Roman" w:cs="Times New Roman"/>
          <w:sz w:val="24"/>
          <w:szCs w:val="24"/>
          <w:lang w:eastAsia="ru-RU"/>
        </w:rPr>
        <w:t>Зеер</w:t>
      </w:r>
      <w:proofErr w:type="spellEnd"/>
      <w:r w:rsidRPr="002A74DF">
        <w:rPr>
          <w:rFonts w:ascii="Times New Roman" w:eastAsia="Times New Roman" w:hAnsi="Times New Roman" w:cs="Times New Roman"/>
          <w:sz w:val="24"/>
          <w:szCs w:val="24"/>
          <w:lang w:eastAsia="ru-RU"/>
        </w:rPr>
        <w:t xml:space="preserve">, Е.А. Климов, А.К. Маркова, Л.Г. </w:t>
      </w:r>
      <w:proofErr w:type="spellStart"/>
      <w:r w:rsidRPr="002A74DF">
        <w:rPr>
          <w:rFonts w:ascii="Times New Roman" w:eastAsia="Times New Roman" w:hAnsi="Times New Roman" w:cs="Times New Roman"/>
          <w:sz w:val="24"/>
          <w:szCs w:val="24"/>
          <w:lang w:eastAsia="ru-RU"/>
        </w:rPr>
        <w:t>Семушина</w:t>
      </w:r>
      <w:proofErr w:type="spellEnd"/>
      <w:r w:rsidRPr="002A74DF">
        <w:rPr>
          <w:rFonts w:ascii="Times New Roman" w:eastAsia="Times New Roman" w:hAnsi="Times New Roman" w:cs="Times New Roman"/>
          <w:sz w:val="24"/>
          <w:szCs w:val="24"/>
          <w:lang w:eastAsia="ru-RU"/>
        </w:rPr>
        <w:t xml:space="preserve">, Н.Н. </w:t>
      </w:r>
      <w:proofErr w:type="spellStart"/>
      <w:r w:rsidRPr="002A74DF">
        <w:rPr>
          <w:rFonts w:ascii="Times New Roman" w:eastAsia="Times New Roman" w:hAnsi="Times New Roman" w:cs="Times New Roman"/>
          <w:sz w:val="24"/>
          <w:szCs w:val="24"/>
          <w:lang w:eastAsia="ru-RU"/>
        </w:rPr>
        <w:t>Тулькибаева</w:t>
      </w:r>
      <w:proofErr w:type="spellEnd"/>
      <w:r w:rsidRPr="002A74DF">
        <w:rPr>
          <w:rFonts w:ascii="Times New Roman" w:eastAsia="Times New Roman" w:hAnsi="Times New Roman" w:cs="Times New Roman"/>
          <w:sz w:val="24"/>
          <w:szCs w:val="24"/>
          <w:lang w:eastAsia="ru-RU"/>
        </w:rPr>
        <w:t>, А.И. Щербаков и другие указывают на ее составляющие:</w:t>
      </w:r>
    </w:p>
    <w:p w:rsidR="00307661" w:rsidRPr="00647AC1" w:rsidRDefault="00307661" w:rsidP="00307661">
      <w:pPr>
        <w:pStyle w:val="a4"/>
        <w:numPr>
          <w:ilvl w:val="0"/>
          <w:numId w:val="1"/>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647AC1">
        <w:rPr>
          <w:rFonts w:ascii="Times New Roman" w:eastAsia="Times New Roman" w:hAnsi="Times New Roman" w:cs="Times New Roman"/>
          <w:sz w:val="24"/>
          <w:szCs w:val="24"/>
          <w:lang w:eastAsia="ru-RU"/>
        </w:rPr>
        <w:t>специальные знания</w:t>
      </w:r>
    </w:p>
    <w:p w:rsidR="00307661" w:rsidRPr="002A74DF" w:rsidRDefault="00307661" w:rsidP="00307661">
      <w:pPr>
        <w:pStyle w:val="a4"/>
        <w:numPr>
          <w:ilvl w:val="0"/>
          <w:numId w:val="1"/>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умения</w:t>
      </w:r>
    </w:p>
    <w:p w:rsidR="00307661" w:rsidRPr="002A74DF" w:rsidRDefault="00307661" w:rsidP="00307661">
      <w:pPr>
        <w:pStyle w:val="a4"/>
        <w:numPr>
          <w:ilvl w:val="0"/>
          <w:numId w:val="1"/>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навыки</w:t>
      </w:r>
    </w:p>
    <w:p w:rsidR="00307661" w:rsidRPr="002A74DF" w:rsidRDefault="00307661" w:rsidP="00307661">
      <w:pPr>
        <w:pStyle w:val="a4"/>
        <w:numPr>
          <w:ilvl w:val="0"/>
          <w:numId w:val="1"/>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 xml:space="preserve">значимые личностные свойства </w:t>
      </w:r>
    </w:p>
    <w:p w:rsidR="00307661" w:rsidRPr="00266FB2" w:rsidRDefault="00307661" w:rsidP="00307661">
      <w:pPr>
        <w:pStyle w:val="a4"/>
        <w:numPr>
          <w:ilvl w:val="0"/>
          <w:numId w:val="1"/>
        </w:num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ценностные ориентации</w:t>
      </w:r>
    </w:p>
    <w:p w:rsidR="00307661" w:rsidRPr="002A74DF" w:rsidRDefault="00307661" w:rsidP="00307661">
      <w:pPr>
        <w:spacing w:before="40" w:after="40" w:line="360" w:lineRule="auto"/>
        <w:jc w:val="both"/>
        <w:rPr>
          <w:rFonts w:ascii="Times New Roman" w:eastAsiaTheme="minorEastAsia" w:hAnsi="Times New Roman" w:cs="Times New Roman"/>
          <w:bCs/>
          <w:color w:val="000000" w:themeColor="text1"/>
          <w:kern w:val="24"/>
          <w:sz w:val="24"/>
          <w:szCs w:val="24"/>
        </w:rPr>
      </w:pPr>
      <w:r w:rsidRPr="002A74DF">
        <w:rPr>
          <w:rFonts w:ascii="Times New Roman" w:eastAsia="Times New Roman" w:hAnsi="Times New Roman" w:cs="Times New Roman"/>
          <w:color w:val="000000"/>
          <w:sz w:val="24"/>
          <w:szCs w:val="24"/>
        </w:rPr>
        <w:t xml:space="preserve">   </w:t>
      </w:r>
      <w:r w:rsidRPr="002A74DF">
        <w:rPr>
          <w:rFonts w:ascii="Times New Roman" w:eastAsiaTheme="minorEastAsia" w:hAnsi="Times New Roman" w:cs="Times New Roman"/>
          <w:bCs/>
          <w:color w:val="000000" w:themeColor="text1"/>
          <w:kern w:val="24"/>
          <w:sz w:val="24"/>
          <w:szCs w:val="24"/>
        </w:rPr>
        <w:t xml:space="preserve"> Становление новой системы дошкольного образования требует радикального переосмысления сложившегося подхода к профессиональной деятельности педагога. Современному детскому саду нужен педагог, способный самостоятельно планировать, организовывать педагогически целесообразную систему работы, а не просто выполнять должностные обязанности. Современное образование характеризуется активным включением педагогов в инновационную деятельность, процесс внедрения новых программ и технологий, методов и приёмов взаимодействия с детьми. В таких условиях особое значение придаётся состоянию профессиональной деятельности, уровню компетентности педагогов, повышению их квалификации, стремлению к самообразованию, самосовершенствованию. </w:t>
      </w:r>
    </w:p>
    <w:p w:rsidR="00307661" w:rsidRPr="002A74DF" w:rsidRDefault="00307661" w:rsidP="00307661">
      <w:pPr>
        <w:spacing w:before="100" w:beforeAutospacing="1" w:after="100" w:afterAutospacing="1" w:line="360" w:lineRule="auto"/>
        <w:jc w:val="both"/>
        <w:rPr>
          <w:rFonts w:ascii="Times New Roman" w:eastAsiaTheme="minorEastAsia" w:hAnsi="Times New Roman" w:cs="Times New Roman"/>
          <w:bCs/>
          <w:color w:val="000000" w:themeColor="text1"/>
          <w:kern w:val="24"/>
          <w:sz w:val="24"/>
          <w:szCs w:val="24"/>
        </w:rPr>
      </w:pPr>
      <w:r w:rsidRPr="002A74DF">
        <w:rPr>
          <w:rFonts w:ascii="Times New Roman" w:eastAsiaTheme="minorEastAsia" w:hAnsi="Times New Roman" w:cs="Times New Roman"/>
          <w:bCs/>
          <w:color w:val="000000" w:themeColor="text1"/>
          <w:kern w:val="24"/>
          <w:sz w:val="24"/>
          <w:szCs w:val="24"/>
        </w:rPr>
        <w:t xml:space="preserve">              Профессиональная компетентность педагога характеризуется как общая способность педагога мобилизовать свои знания, умения. Стабильно высокий уровень профессиональной компетентности может быть достигнут при условии непрерывного образования. На первый план выступает не формальная принадлежность к профессии, а профессиональная компетентность, то есть соответствие специалиста требованиям профессиональной деятельности. Формирование профессиональной педагогической компетентности – процесс, продолжающийся на протяжении всего профессионального пути, в соответствии с этим постоянная незавершенность - одна из характеристик </w:t>
      </w:r>
      <w:r w:rsidRPr="002A74DF">
        <w:rPr>
          <w:rFonts w:ascii="Times New Roman" w:eastAsiaTheme="minorEastAsia" w:hAnsi="Times New Roman" w:cs="Times New Roman"/>
          <w:bCs/>
          <w:color w:val="000000" w:themeColor="text1"/>
          <w:kern w:val="24"/>
          <w:sz w:val="24"/>
          <w:szCs w:val="24"/>
        </w:rPr>
        <w:lastRenderedPageBreak/>
        <w:t>профессиональной компетентности педагога. Большое влияние на  формирование профессиональной педагогической компетентности оказывает стаж работы.</w:t>
      </w:r>
    </w:p>
    <w:p w:rsidR="00307661" w:rsidRPr="002A74DF" w:rsidRDefault="00307661" w:rsidP="00307661">
      <w:pPr>
        <w:spacing w:before="100" w:beforeAutospacing="1" w:after="100" w:afterAutospacing="1" w:line="360" w:lineRule="auto"/>
        <w:ind w:firstLine="708"/>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Начнем с раскрытия содержаний ос</w:t>
      </w:r>
      <w:r w:rsidR="00030DC1">
        <w:rPr>
          <w:rFonts w:ascii="Times New Roman" w:eastAsia="Times New Roman" w:hAnsi="Times New Roman" w:cs="Times New Roman"/>
          <w:sz w:val="24"/>
          <w:szCs w:val="24"/>
          <w:lang w:eastAsia="ru-RU"/>
        </w:rPr>
        <w:t>новных понятий. К</w:t>
      </w:r>
      <w:r w:rsidRPr="002A74DF">
        <w:rPr>
          <w:rFonts w:ascii="Times New Roman" w:eastAsia="Times New Roman" w:hAnsi="Times New Roman" w:cs="Times New Roman"/>
          <w:sz w:val="24"/>
          <w:szCs w:val="24"/>
          <w:lang w:eastAsia="ru-RU"/>
        </w:rPr>
        <w:t>ак говорил Рене Декарт: «</w:t>
      </w:r>
      <w:r w:rsidR="00030DC1">
        <w:rPr>
          <w:rFonts w:ascii="Times New Roman" w:eastAsia="Times New Roman" w:hAnsi="Times New Roman" w:cs="Times New Roman"/>
          <w:sz w:val="24"/>
          <w:szCs w:val="24"/>
          <w:lang w:eastAsia="ru-RU"/>
        </w:rPr>
        <w:t>Верно</w:t>
      </w:r>
      <w:r w:rsidRPr="002A74DF">
        <w:rPr>
          <w:rFonts w:ascii="Times New Roman" w:eastAsia="Times New Roman" w:hAnsi="Times New Roman" w:cs="Times New Roman"/>
          <w:sz w:val="24"/>
          <w:szCs w:val="24"/>
          <w:lang w:eastAsia="ru-RU"/>
        </w:rPr>
        <w:t xml:space="preserve"> определите слова, и вы освободите мир от половины недоразумений».</w:t>
      </w:r>
    </w:p>
    <w:p w:rsidR="00307661" w:rsidRPr="002A74DF" w:rsidRDefault="00307661" w:rsidP="00307661">
      <w:pPr>
        <w:spacing w:before="100" w:beforeAutospacing="1" w:after="100" w:afterAutospacing="1" w:line="360" w:lineRule="auto"/>
        <w:ind w:firstLine="708"/>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 xml:space="preserve">Под </w:t>
      </w:r>
      <w:r w:rsidRPr="002A74DF">
        <w:rPr>
          <w:rFonts w:ascii="Times New Roman" w:eastAsia="Times New Roman" w:hAnsi="Times New Roman" w:cs="Times New Roman"/>
          <w:b/>
          <w:sz w:val="24"/>
          <w:szCs w:val="24"/>
          <w:lang w:eastAsia="ru-RU"/>
        </w:rPr>
        <w:t>профессионализмом</w:t>
      </w:r>
      <w:r w:rsidRPr="002A74DF">
        <w:rPr>
          <w:rFonts w:ascii="Times New Roman" w:eastAsia="Times New Roman" w:hAnsi="Times New Roman" w:cs="Times New Roman"/>
          <w:sz w:val="24"/>
          <w:szCs w:val="24"/>
          <w:lang w:eastAsia="ru-RU"/>
        </w:rPr>
        <w:t> понимается особое свойство людей систематически, эффективно и надежно выполнять сложную деятельность в самых разнообразных условиях. Для приобретения профессионализма необходимы соответствующие способности, желание и характер, готовность постоянно учиться и совершенствовать свое мастерст</w:t>
      </w:r>
      <w:r w:rsidR="007B6979">
        <w:rPr>
          <w:rFonts w:ascii="Times New Roman" w:eastAsia="Times New Roman" w:hAnsi="Times New Roman" w:cs="Times New Roman"/>
          <w:sz w:val="24"/>
          <w:szCs w:val="24"/>
          <w:lang w:eastAsia="ru-RU"/>
        </w:rPr>
        <w:t xml:space="preserve">во. Понятие профессионализма это не только высококвалифицированный </w:t>
      </w:r>
      <w:proofErr w:type="gramStart"/>
      <w:r w:rsidR="007B6979">
        <w:rPr>
          <w:rFonts w:ascii="Times New Roman" w:eastAsia="Times New Roman" w:hAnsi="Times New Roman" w:cs="Times New Roman"/>
          <w:sz w:val="24"/>
          <w:szCs w:val="24"/>
          <w:lang w:eastAsia="ru-RU"/>
        </w:rPr>
        <w:t>труд;,</w:t>
      </w:r>
      <w:proofErr w:type="gramEnd"/>
      <w:r w:rsidR="007B6979">
        <w:rPr>
          <w:rFonts w:ascii="Times New Roman" w:eastAsia="Times New Roman" w:hAnsi="Times New Roman" w:cs="Times New Roman"/>
          <w:sz w:val="24"/>
          <w:szCs w:val="24"/>
          <w:lang w:eastAsia="ru-RU"/>
        </w:rPr>
        <w:t xml:space="preserve"> это </w:t>
      </w:r>
      <w:r w:rsidRPr="002A74DF">
        <w:rPr>
          <w:rFonts w:ascii="Times New Roman" w:eastAsia="Times New Roman" w:hAnsi="Times New Roman" w:cs="Times New Roman"/>
          <w:sz w:val="24"/>
          <w:szCs w:val="24"/>
          <w:lang w:eastAsia="ru-RU"/>
        </w:rPr>
        <w:t xml:space="preserve"> особое мировоззрение человека.</w:t>
      </w:r>
    </w:p>
    <w:p w:rsidR="00307661" w:rsidRPr="002A74DF" w:rsidRDefault="00307661" w:rsidP="00307661">
      <w:pPr>
        <w:spacing w:before="100" w:beforeAutospacing="1" w:after="100" w:afterAutospacing="1" w:line="360" w:lineRule="auto"/>
        <w:ind w:firstLine="708"/>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 xml:space="preserve">Необходимой составляющей профессионализма человека является </w:t>
      </w:r>
      <w:r w:rsidRPr="002A74DF">
        <w:rPr>
          <w:rFonts w:ascii="Times New Roman" w:eastAsia="Times New Roman" w:hAnsi="Times New Roman" w:cs="Times New Roman"/>
          <w:b/>
          <w:sz w:val="24"/>
          <w:szCs w:val="24"/>
          <w:lang w:eastAsia="ru-RU"/>
        </w:rPr>
        <w:t>профессиональная компетентность.</w:t>
      </w:r>
      <w:r w:rsidRPr="002A74D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p>
    <w:p w:rsidR="00307661" w:rsidRPr="008D3C97" w:rsidRDefault="00307661" w:rsidP="00307661">
      <w:pPr>
        <w:spacing w:before="100" w:beforeAutospacing="1" w:after="100" w:afterAutospacing="1" w:line="360" w:lineRule="auto"/>
        <w:ind w:firstLine="708"/>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 xml:space="preserve">  Если попытаться определить место компетентности в системе уровней профессионального мастерства, то она находится между ис</w:t>
      </w:r>
      <w:r w:rsidR="007B6979">
        <w:rPr>
          <w:rFonts w:ascii="Times New Roman" w:eastAsia="Times New Roman" w:hAnsi="Times New Roman" w:cs="Times New Roman"/>
          <w:sz w:val="24"/>
          <w:szCs w:val="24"/>
          <w:lang w:eastAsia="ru-RU"/>
        </w:rPr>
        <w:t xml:space="preserve">полнительностью и совершенством. </w:t>
      </w:r>
      <w:r w:rsidRPr="002A74DF">
        <w:rPr>
          <w:rFonts w:ascii="Times New Roman" w:hAnsi="Times New Roman" w:cs="Times New Roman"/>
          <w:sz w:val="24"/>
          <w:szCs w:val="24"/>
        </w:rPr>
        <w:t>В качестве одной из важнейших составляющих проф</w:t>
      </w:r>
      <w:r w:rsidR="007B6979">
        <w:rPr>
          <w:rFonts w:ascii="Times New Roman" w:hAnsi="Times New Roman" w:cs="Times New Roman"/>
          <w:sz w:val="24"/>
          <w:szCs w:val="24"/>
        </w:rPr>
        <w:t xml:space="preserve">ессиональной </w:t>
      </w:r>
      <w:r w:rsidRPr="002A74DF">
        <w:rPr>
          <w:rFonts w:ascii="Times New Roman" w:hAnsi="Times New Roman" w:cs="Times New Roman"/>
          <w:sz w:val="24"/>
          <w:szCs w:val="24"/>
        </w:rPr>
        <w:t>компетентности является способность самостоятельно приобретать новые знания и умения, а также использовать их в практической деятельности. Сегодня</w:t>
      </w:r>
      <w:r w:rsidR="007B6979">
        <w:rPr>
          <w:rFonts w:ascii="Times New Roman" w:hAnsi="Times New Roman" w:cs="Times New Roman"/>
          <w:sz w:val="24"/>
          <w:szCs w:val="24"/>
        </w:rPr>
        <w:t>,</w:t>
      </w:r>
      <w:r w:rsidRPr="002A74DF">
        <w:rPr>
          <w:rFonts w:ascii="Times New Roman" w:hAnsi="Times New Roman" w:cs="Times New Roman"/>
          <w:sz w:val="24"/>
          <w:szCs w:val="24"/>
        </w:rPr>
        <w:t xml:space="preserve"> </w:t>
      </w:r>
      <w:r w:rsidR="007B6979">
        <w:rPr>
          <w:rFonts w:ascii="Times New Roman" w:hAnsi="Times New Roman" w:cs="Times New Roman"/>
          <w:sz w:val="24"/>
          <w:szCs w:val="24"/>
        </w:rPr>
        <w:t xml:space="preserve"> н</w:t>
      </w:r>
      <w:r w:rsidRPr="002A74DF">
        <w:rPr>
          <w:rFonts w:ascii="Times New Roman" w:hAnsi="Times New Roman" w:cs="Times New Roman"/>
          <w:sz w:val="24"/>
          <w:szCs w:val="24"/>
        </w:rPr>
        <w:t>а смену прежн</w:t>
      </w:r>
      <w:r w:rsidR="007B6979">
        <w:rPr>
          <w:rFonts w:ascii="Times New Roman" w:hAnsi="Times New Roman" w:cs="Times New Roman"/>
          <w:sz w:val="24"/>
          <w:szCs w:val="24"/>
        </w:rPr>
        <w:t xml:space="preserve">ему стилю жизни, </w:t>
      </w:r>
      <w:r w:rsidRPr="002A74DF">
        <w:rPr>
          <w:rFonts w:ascii="Times New Roman" w:hAnsi="Times New Roman" w:cs="Times New Roman"/>
          <w:sz w:val="24"/>
          <w:szCs w:val="24"/>
        </w:rPr>
        <w:t>при</w:t>
      </w:r>
      <w:r w:rsidR="007B6979">
        <w:rPr>
          <w:rFonts w:ascii="Times New Roman" w:hAnsi="Times New Roman" w:cs="Times New Roman"/>
          <w:sz w:val="24"/>
          <w:szCs w:val="24"/>
        </w:rPr>
        <w:t>ходит новый жизненный стандарт, который звучит так:</w:t>
      </w:r>
    </w:p>
    <w:p w:rsidR="00307661" w:rsidRDefault="00307661" w:rsidP="007B6979">
      <w:pPr>
        <w:pStyle w:val="a3"/>
        <w:overflowPunct w:val="0"/>
        <w:spacing w:before="0" w:beforeAutospacing="0" w:after="0" w:afterAutospacing="0" w:line="360" w:lineRule="auto"/>
        <w:jc w:val="center"/>
        <w:textAlignment w:val="baseline"/>
      </w:pPr>
      <w:r w:rsidRPr="002A74DF">
        <w:t>«ОБРАЗОВАНИЕ ДЛЯ ВСЕХ, ОБРАЗОВАНИЕ ЧЕРЕЗ ВСЮ ЖИЗНЬ…».</w:t>
      </w:r>
    </w:p>
    <w:p w:rsidR="00307661" w:rsidRPr="002A74DF" w:rsidRDefault="00307661" w:rsidP="00307661">
      <w:pPr>
        <w:pStyle w:val="a3"/>
        <w:overflowPunct w:val="0"/>
        <w:spacing w:before="0" w:beforeAutospacing="0" w:after="0" w:afterAutospacing="0" w:line="360" w:lineRule="auto"/>
        <w:ind w:firstLine="360"/>
        <w:jc w:val="both"/>
        <w:textAlignment w:val="baseline"/>
      </w:pPr>
      <w:r w:rsidRPr="002A74DF">
        <w:t xml:space="preserve"> Одним из показателей профессиональной компетентности воспитателя является его способность к самообразованию, которое проявляется в неудовлетворенности, осознании несовершенства настоящего положения образовательного процесса и стремлении к росту, самосовершенствованию. Воспитатель 21 века – это:</w:t>
      </w:r>
    </w:p>
    <w:p w:rsidR="00307661" w:rsidRPr="002A74DF" w:rsidRDefault="00307661" w:rsidP="00307661">
      <w:pPr>
        <w:pStyle w:val="a3"/>
        <w:overflowPunct w:val="0"/>
        <w:spacing w:before="0" w:beforeAutospacing="0" w:after="0" w:afterAutospacing="0" w:line="360" w:lineRule="auto"/>
        <w:jc w:val="both"/>
        <w:textAlignment w:val="baseline"/>
      </w:pPr>
    </w:p>
    <w:p w:rsidR="00307661" w:rsidRPr="002A74DF" w:rsidRDefault="00307661" w:rsidP="00307661">
      <w:pPr>
        <w:pStyle w:val="a3"/>
        <w:numPr>
          <w:ilvl w:val="0"/>
          <w:numId w:val="2"/>
        </w:numPr>
        <w:overflowPunct w:val="0"/>
        <w:spacing w:before="0" w:beforeAutospacing="0" w:after="0" w:afterAutospacing="0" w:line="360" w:lineRule="auto"/>
        <w:jc w:val="both"/>
        <w:textAlignment w:val="baseline"/>
      </w:pPr>
      <w:r w:rsidRPr="002A74DF">
        <w:t>Гармонично развитая, внутренне богатая личность, стремящаяся к духовному, профессиональному, общекультурному и физическому совершенству;</w:t>
      </w:r>
    </w:p>
    <w:p w:rsidR="00307661" w:rsidRPr="002A74DF" w:rsidRDefault="00307661" w:rsidP="00307661">
      <w:pPr>
        <w:pStyle w:val="a3"/>
        <w:numPr>
          <w:ilvl w:val="0"/>
          <w:numId w:val="2"/>
        </w:numPr>
        <w:overflowPunct w:val="0"/>
        <w:spacing w:before="0" w:beforeAutospacing="0" w:after="0" w:afterAutospacing="0" w:line="360" w:lineRule="auto"/>
        <w:jc w:val="both"/>
        <w:textAlignment w:val="baseline"/>
      </w:pPr>
      <w:r w:rsidRPr="002A74DF">
        <w:t xml:space="preserve">Умеющий отбирать наиболее эффективные приемы, средства и технологии обучения и воспитания для реализации поставленных задач; </w:t>
      </w:r>
    </w:p>
    <w:p w:rsidR="00307661" w:rsidRPr="002A74DF" w:rsidRDefault="00307661" w:rsidP="00307661">
      <w:pPr>
        <w:pStyle w:val="a3"/>
        <w:numPr>
          <w:ilvl w:val="0"/>
          <w:numId w:val="2"/>
        </w:numPr>
        <w:overflowPunct w:val="0"/>
        <w:spacing w:before="0" w:beforeAutospacing="0" w:after="0" w:afterAutospacing="0" w:line="360" w:lineRule="auto"/>
        <w:jc w:val="both"/>
        <w:textAlignment w:val="baseline"/>
      </w:pPr>
      <w:r w:rsidRPr="002A74DF">
        <w:t xml:space="preserve">Умеющий организовать рефлексивную деятельность; </w:t>
      </w:r>
    </w:p>
    <w:p w:rsidR="00307661" w:rsidRPr="002A74DF" w:rsidRDefault="00307661" w:rsidP="00307661">
      <w:pPr>
        <w:pStyle w:val="a3"/>
        <w:numPr>
          <w:ilvl w:val="0"/>
          <w:numId w:val="2"/>
        </w:numPr>
        <w:overflowPunct w:val="0"/>
        <w:spacing w:before="0" w:beforeAutospacing="0" w:after="0" w:afterAutospacing="0" w:line="360" w:lineRule="auto"/>
        <w:jc w:val="both"/>
        <w:textAlignment w:val="baseline"/>
      </w:pPr>
      <w:r w:rsidRPr="002A74DF">
        <w:lastRenderedPageBreak/>
        <w:t xml:space="preserve">Обладающий высокой степенью профессиональной компетентности, педагог должен постоянно совершенствовать свои знания и умения, заниматься самообразованием, обладать многогранностью интересов. </w:t>
      </w:r>
    </w:p>
    <w:p w:rsidR="00307661" w:rsidRPr="002A74DF" w:rsidRDefault="00307661" w:rsidP="007B6979">
      <w:pPr>
        <w:spacing w:before="100" w:beforeAutospacing="1" w:after="100" w:afterAutospacing="1" w:line="360" w:lineRule="auto"/>
        <w:ind w:firstLine="360"/>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Ко</w:t>
      </w:r>
      <w:r w:rsidRPr="002A74DF">
        <w:rPr>
          <w:rFonts w:ascii="Times New Roman" w:eastAsia="Times New Roman" w:hAnsi="Times New Roman" w:cs="Times New Roman"/>
          <w:b/>
          <w:sz w:val="24"/>
          <w:szCs w:val="24"/>
          <w:lang w:eastAsia="ru-RU"/>
        </w:rPr>
        <w:t>мпетентность –</w:t>
      </w:r>
      <w:r w:rsidRPr="002A74DF">
        <w:rPr>
          <w:rFonts w:ascii="Times New Roman" w:eastAsia="Times New Roman" w:hAnsi="Times New Roman" w:cs="Times New Roman"/>
          <w:sz w:val="24"/>
          <w:szCs w:val="24"/>
          <w:lang w:eastAsia="ru-RU"/>
        </w:rPr>
        <w:t xml:space="preserve"> это личностная характеристика, а компетенция – это совокупность конкретных профессиональных качеств.</w:t>
      </w:r>
    </w:p>
    <w:p w:rsidR="00307661" w:rsidRPr="002A74DF" w:rsidRDefault="00307661" w:rsidP="007B6979">
      <w:pPr>
        <w:spacing w:before="100" w:beforeAutospacing="1" w:after="100" w:afterAutospacing="1" w:line="360" w:lineRule="auto"/>
        <w:ind w:firstLine="360"/>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b/>
          <w:sz w:val="24"/>
          <w:szCs w:val="24"/>
          <w:lang w:eastAsia="ru-RU"/>
        </w:rPr>
        <w:t>Профессиональная компетентность</w:t>
      </w:r>
      <w:r w:rsidRPr="002A74DF">
        <w:rPr>
          <w:rFonts w:ascii="Times New Roman" w:eastAsia="Times New Roman" w:hAnsi="Times New Roman" w:cs="Times New Roman"/>
          <w:sz w:val="24"/>
          <w:szCs w:val="24"/>
          <w:lang w:eastAsia="ru-RU"/>
        </w:rPr>
        <w:t> – это способность педагога решать профессиональные проблемы, задачи в условиях профессиональной деятельности. Это сумма знаний и умений, которая определяет результативность и эффективность труда, это комбинация личностных и профессиональных качеств.</w:t>
      </w:r>
    </w:p>
    <w:p w:rsidR="00307661" w:rsidRPr="002A74DF" w:rsidRDefault="00307661" w:rsidP="00307661">
      <w:pPr>
        <w:spacing w:before="100" w:beforeAutospacing="1" w:after="100" w:afterAutospacing="1" w:line="360" w:lineRule="auto"/>
        <w:jc w:val="center"/>
        <w:rPr>
          <w:rFonts w:ascii="Times New Roman" w:eastAsia="Times New Roman" w:hAnsi="Times New Roman" w:cs="Times New Roman"/>
          <w:b/>
          <w:sz w:val="24"/>
          <w:szCs w:val="24"/>
          <w:lang w:eastAsia="ru-RU"/>
        </w:rPr>
      </w:pPr>
      <w:r w:rsidRPr="002A74DF">
        <w:rPr>
          <w:rFonts w:ascii="Times New Roman" w:eastAsia="Times New Roman" w:hAnsi="Times New Roman" w:cs="Times New Roman"/>
          <w:b/>
          <w:sz w:val="24"/>
          <w:szCs w:val="24"/>
          <w:lang w:eastAsia="ru-RU"/>
        </w:rPr>
        <w:t>К основным составляющим профессиональной компетентности педагога  ДОУ  относятся:</w:t>
      </w:r>
    </w:p>
    <w:p w:rsidR="00307661" w:rsidRPr="002A74DF" w:rsidRDefault="00307661" w:rsidP="00307661">
      <w:p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b/>
          <w:sz w:val="24"/>
          <w:szCs w:val="24"/>
          <w:lang w:eastAsia="ru-RU"/>
        </w:rPr>
        <w:t> Интеллектуально-педагогическая компетентность</w:t>
      </w:r>
      <w:r w:rsidRPr="002A74DF">
        <w:rPr>
          <w:rFonts w:ascii="Times New Roman" w:eastAsia="Times New Roman" w:hAnsi="Times New Roman" w:cs="Times New Roman"/>
          <w:sz w:val="24"/>
          <w:szCs w:val="24"/>
          <w:lang w:eastAsia="ru-RU"/>
        </w:rPr>
        <w:t> – умение применять полученные знания, опыт в профессиональной деятельности для эффективного обучения и воспитания, способность педагога к инновационной деятельности;</w:t>
      </w:r>
    </w:p>
    <w:p w:rsidR="00307661" w:rsidRPr="002A74DF" w:rsidRDefault="00307661" w:rsidP="00307661">
      <w:p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b/>
          <w:sz w:val="24"/>
          <w:szCs w:val="24"/>
          <w:lang w:eastAsia="ru-RU"/>
        </w:rPr>
        <w:t> Коммуникативная компетентность</w:t>
      </w:r>
      <w:r w:rsidRPr="002A74DF">
        <w:rPr>
          <w:rFonts w:ascii="Times New Roman" w:eastAsia="Times New Roman" w:hAnsi="Times New Roman" w:cs="Times New Roman"/>
          <w:sz w:val="24"/>
          <w:szCs w:val="24"/>
          <w:lang w:eastAsia="ru-RU"/>
        </w:rPr>
        <w:t xml:space="preserve"> – значимое профессиональное качество, включающее речевые навыки, умение слушать, экстраверсию, </w:t>
      </w:r>
      <w:proofErr w:type="spellStart"/>
      <w:r w:rsidRPr="002A74DF">
        <w:rPr>
          <w:rFonts w:ascii="Times New Roman" w:eastAsia="Times New Roman" w:hAnsi="Times New Roman" w:cs="Times New Roman"/>
          <w:sz w:val="24"/>
          <w:szCs w:val="24"/>
          <w:lang w:eastAsia="ru-RU"/>
        </w:rPr>
        <w:t>эмпатию</w:t>
      </w:r>
      <w:proofErr w:type="spellEnd"/>
      <w:r w:rsidRPr="002A74DF">
        <w:rPr>
          <w:rFonts w:ascii="Times New Roman" w:eastAsia="Times New Roman" w:hAnsi="Times New Roman" w:cs="Times New Roman"/>
          <w:sz w:val="24"/>
          <w:szCs w:val="24"/>
          <w:lang w:eastAsia="ru-RU"/>
        </w:rPr>
        <w:t>.</w:t>
      </w:r>
    </w:p>
    <w:p w:rsidR="00307661" w:rsidRPr="002A74DF" w:rsidRDefault="00307661" w:rsidP="00307661">
      <w:p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b/>
          <w:sz w:val="24"/>
          <w:szCs w:val="24"/>
          <w:lang w:eastAsia="ru-RU"/>
        </w:rPr>
        <w:t> Информационная компетенция</w:t>
      </w:r>
      <w:r w:rsidRPr="002A74DF">
        <w:rPr>
          <w:rFonts w:ascii="Times New Roman" w:eastAsia="Times New Roman" w:hAnsi="Times New Roman" w:cs="Times New Roman"/>
          <w:sz w:val="24"/>
          <w:szCs w:val="24"/>
          <w:lang w:eastAsia="ru-RU"/>
        </w:rPr>
        <w:t> – объем информации педагога о себе, учениках, родителях, о коллегах.</w:t>
      </w:r>
    </w:p>
    <w:p w:rsidR="00307661" w:rsidRPr="002A74DF" w:rsidRDefault="00307661" w:rsidP="00307661">
      <w:pPr>
        <w:spacing w:before="100" w:beforeAutospacing="1" w:after="100" w:afterAutospacing="1" w:line="360" w:lineRule="auto"/>
        <w:jc w:val="both"/>
        <w:rPr>
          <w:rFonts w:ascii="Times New Roman" w:eastAsia="Times New Roman" w:hAnsi="Times New Roman" w:cs="Times New Roman"/>
          <w:sz w:val="24"/>
          <w:szCs w:val="24"/>
          <w:lang w:eastAsia="ru-RU"/>
        </w:rPr>
      </w:pPr>
      <w:r w:rsidRPr="002A74DF">
        <w:rPr>
          <w:rFonts w:ascii="Times New Roman" w:eastAsia="Times New Roman" w:hAnsi="Times New Roman" w:cs="Times New Roman"/>
          <w:sz w:val="24"/>
          <w:szCs w:val="24"/>
          <w:lang w:eastAsia="ru-RU"/>
        </w:rPr>
        <w:t> </w:t>
      </w:r>
      <w:r w:rsidRPr="002A74DF">
        <w:rPr>
          <w:rFonts w:ascii="Times New Roman" w:eastAsia="Times New Roman" w:hAnsi="Times New Roman" w:cs="Times New Roman"/>
          <w:b/>
          <w:sz w:val="24"/>
          <w:szCs w:val="24"/>
          <w:lang w:eastAsia="ru-RU"/>
        </w:rPr>
        <w:t>Регулятивная компетентность</w:t>
      </w:r>
      <w:r w:rsidRPr="002A74DF">
        <w:rPr>
          <w:rFonts w:ascii="Times New Roman" w:eastAsia="Times New Roman" w:hAnsi="Times New Roman" w:cs="Times New Roman"/>
          <w:sz w:val="24"/>
          <w:szCs w:val="24"/>
          <w:lang w:eastAsia="ru-RU"/>
        </w:rPr>
        <w:t> – умение педагога управлять своим поведением, контролировать свои эмоции, способность к рефлексии, стрессоустойчивость.</w:t>
      </w:r>
    </w:p>
    <w:p w:rsidR="00307661" w:rsidRPr="002A74DF" w:rsidRDefault="00307661" w:rsidP="00307661">
      <w:pPr>
        <w:pStyle w:val="a3"/>
        <w:overflowPunct w:val="0"/>
        <w:spacing w:before="0" w:beforeAutospacing="0" w:after="0" w:afterAutospacing="0" w:line="360" w:lineRule="auto"/>
        <w:jc w:val="center"/>
        <w:textAlignment w:val="baseline"/>
        <w:rPr>
          <w:b/>
        </w:rPr>
      </w:pPr>
      <w:r w:rsidRPr="002A74DF">
        <w:rPr>
          <w:b/>
        </w:rPr>
        <w:t>Также выделяют следующие виды компетентностей:</w:t>
      </w:r>
    </w:p>
    <w:p w:rsidR="00307661" w:rsidRPr="002A74DF" w:rsidRDefault="00307661" w:rsidP="00307661">
      <w:pPr>
        <w:spacing w:before="100" w:beforeAutospacing="1" w:after="100" w:afterAutospacing="1" w:line="360" w:lineRule="auto"/>
        <w:jc w:val="both"/>
        <w:rPr>
          <w:rStyle w:val="FontStyle39"/>
          <w:b w:val="0"/>
          <w:sz w:val="24"/>
          <w:szCs w:val="24"/>
        </w:rPr>
      </w:pPr>
      <w:r w:rsidRPr="002A74DF">
        <w:rPr>
          <w:rFonts w:ascii="Times New Roman" w:hAnsi="Times New Roman" w:cs="Times New Roman"/>
          <w:b/>
          <w:sz w:val="24"/>
          <w:szCs w:val="24"/>
        </w:rPr>
        <w:t>1. Компетенция в ведении образовательного процесса</w:t>
      </w:r>
      <w:r w:rsidRPr="002A74DF">
        <w:rPr>
          <w:rFonts w:ascii="Times New Roman" w:hAnsi="Times New Roman" w:cs="Times New Roman"/>
          <w:sz w:val="24"/>
          <w:szCs w:val="24"/>
        </w:rPr>
        <w:t>. Подготовка к образовательной деятельности вызывает необходимость</w:t>
      </w:r>
      <w:r w:rsidRPr="002A74DF">
        <w:rPr>
          <w:rFonts w:ascii="Times New Roman" w:eastAsia="Times New Roman" w:hAnsi="Times New Roman" w:cs="Times New Roman"/>
          <w:sz w:val="24"/>
          <w:szCs w:val="24"/>
          <w:lang w:eastAsia="ru-RU"/>
        </w:rPr>
        <w:t xml:space="preserve"> </w:t>
      </w:r>
      <w:r w:rsidRPr="002A74DF">
        <w:rPr>
          <w:rFonts w:ascii="Times New Roman" w:hAnsi="Times New Roman" w:cs="Times New Roman"/>
          <w:sz w:val="24"/>
          <w:szCs w:val="24"/>
        </w:rPr>
        <w:t xml:space="preserve">иметь высокую компетентность, </w:t>
      </w:r>
      <w:r w:rsidRPr="002A74DF">
        <w:rPr>
          <w:rStyle w:val="FontStyle39"/>
          <w:b w:val="0"/>
          <w:sz w:val="24"/>
          <w:szCs w:val="24"/>
        </w:rPr>
        <w:t>постоянный поиск новой информации. Глубокое знание до</w:t>
      </w:r>
      <w:r w:rsidRPr="002A74DF">
        <w:rPr>
          <w:rStyle w:val="FontStyle39"/>
          <w:b w:val="0"/>
          <w:sz w:val="24"/>
          <w:szCs w:val="24"/>
        </w:rPr>
        <w:softHyphen/>
        <w:t>школьной педагогики, основных методик воспитания и обуче</w:t>
      </w:r>
      <w:r w:rsidRPr="002A74DF">
        <w:rPr>
          <w:rStyle w:val="FontStyle39"/>
          <w:b w:val="0"/>
          <w:sz w:val="24"/>
          <w:szCs w:val="24"/>
        </w:rPr>
        <w:softHyphen/>
        <w:t>ния детей дошколь</w:t>
      </w:r>
      <w:r w:rsidRPr="002A74DF">
        <w:rPr>
          <w:rStyle w:val="FontStyle39"/>
          <w:b w:val="0"/>
          <w:sz w:val="24"/>
          <w:szCs w:val="24"/>
        </w:rPr>
        <w:softHyphen/>
        <w:t>ного возраста с при</w:t>
      </w:r>
      <w:r w:rsidRPr="002A74DF">
        <w:rPr>
          <w:rStyle w:val="FontStyle39"/>
          <w:b w:val="0"/>
          <w:sz w:val="24"/>
          <w:szCs w:val="24"/>
        </w:rPr>
        <w:softHyphen/>
        <w:t>менением на практике. Использование раз</w:t>
      </w:r>
      <w:r w:rsidRPr="002A74DF">
        <w:rPr>
          <w:rStyle w:val="FontStyle39"/>
          <w:b w:val="0"/>
          <w:sz w:val="24"/>
          <w:szCs w:val="24"/>
        </w:rPr>
        <w:softHyphen/>
        <w:t>личных методов обу</w:t>
      </w:r>
      <w:r w:rsidRPr="002A74DF">
        <w:rPr>
          <w:rStyle w:val="FontStyle39"/>
          <w:b w:val="0"/>
          <w:sz w:val="24"/>
          <w:szCs w:val="24"/>
        </w:rPr>
        <w:softHyphen/>
        <w:t>чения, различных видов деятельности и материалов, которые соответствуют уровню развития детей. Использование средств диагностики.</w:t>
      </w:r>
    </w:p>
    <w:p w:rsidR="00307661" w:rsidRPr="002A74DF" w:rsidRDefault="00307661" w:rsidP="00307661">
      <w:pPr>
        <w:spacing w:before="100" w:beforeAutospacing="1" w:after="100" w:afterAutospacing="1" w:line="360" w:lineRule="auto"/>
        <w:jc w:val="both"/>
        <w:rPr>
          <w:rStyle w:val="FontStyle39"/>
          <w:b w:val="0"/>
          <w:sz w:val="24"/>
          <w:szCs w:val="24"/>
        </w:rPr>
      </w:pPr>
      <w:r w:rsidRPr="002A74DF">
        <w:rPr>
          <w:rFonts w:ascii="Times New Roman" w:hAnsi="Times New Roman" w:cs="Times New Roman"/>
          <w:b/>
          <w:sz w:val="24"/>
          <w:szCs w:val="24"/>
        </w:rPr>
        <w:lastRenderedPageBreak/>
        <w:t>2</w:t>
      </w:r>
      <w:r w:rsidRPr="002A74DF">
        <w:rPr>
          <w:rFonts w:ascii="Times New Roman" w:eastAsia="Times New Roman" w:hAnsi="Times New Roman" w:cs="Times New Roman"/>
          <w:sz w:val="24"/>
          <w:szCs w:val="24"/>
          <w:lang w:eastAsia="ru-RU"/>
        </w:rPr>
        <w:t>.</w:t>
      </w:r>
      <w:r w:rsidRPr="002A74DF">
        <w:rPr>
          <w:rFonts w:ascii="Times New Roman" w:hAnsi="Times New Roman" w:cs="Times New Roman"/>
          <w:sz w:val="24"/>
          <w:szCs w:val="24"/>
        </w:rPr>
        <w:t xml:space="preserve"> </w:t>
      </w:r>
      <w:r w:rsidRPr="002A74DF">
        <w:rPr>
          <w:rStyle w:val="FontStyle39"/>
          <w:sz w:val="24"/>
          <w:szCs w:val="24"/>
        </w:rPr>
        <w:t>Компетен</w:t>
      </w:r>
      <w:r w:rsidRPr="002A74DF">
        <w:rPr>
          <w:rStyle w:val="FontStyle39"/>
          <w:sz w:val="24"/>
          <w:szCs w:val="24"/>
        </w:rPr>
        <w:softHyphen/>
        <w:t>ция в орга</w:t>
      </w:r>
      <w:r w:rsidRPr="002A74DF">
        <w:rPr>
          <w:rStyle w:val="FontStyle39"/>
          <w:sz w:val="24"/>
          <w:szCs w:val="24"/>
        </w:rPr>
        <w:softHyphen/>
        <w:t>низации ин</w:t>
      </w:r>
      <w:r w:rsidRPr="002A74DF">
        <w:rPr>
          <w:rStyle w:val="FontStyle39"/>
          <w:sz w:val="24"/>
          <w:szCs w:val="24"/>
        </w:rPr>
        <w:softHyphen/>
        <w:t>формацион</w:t>
      </w:r>
      <w:r w:rsidRPr="002A74DF">
        <w:rPr>
          <w:rStyle w:val="FontStyle39"/>
          <w:sz w:val="24"/>
          <w:szCs w:val="24"/>
        </w:rPr>
        <w:softHyphen/>
        <w:t>ной основы деятельно</w:t>
      </w:r>
      <w:r w:rsidRPr="002A74DF">
        <w:rPr>
          <w:rStyle w:val="FontStyle39"/>
          <w:sz w:val="24"/>
          <w:szCs w:val="24"/>
        </w:rPr>
        <w:softHyphen/>
        <w:t>сти воспи</w:t>
      </w:r>
      <w:r w:rsidRPr="002A74DF">
        <w:rPr>
          <w:rStyle w:val="FontStyle39"/>
          <w:sz w:val="24"/>
          <w:szCs w:val="24"/>
        </w:rPr>
        <w:softHyphen/>
        <w:t>танников.</w:t>
      </w:r>
      <w:r w:rsidRPr="002A74DF">
        <w:rPr>
          <w:rFonts w:ascii="Times New Roman" w:hAnsi="Times New Roman" w:cs="Times New Roman"/>
          <w:sz w:val="24"/>
          <w:szCs w:val="24"/>
        </w:rPr>
        <w:t xml:space="preserve"> </w:t>
      </w:r>
      <w:r w:rsidRPr="002A74DF">
        <w:rPr>
          <w:rStyle w:val="FontStyle39"/>
          <w:b w:val="0"/>
          <w:sz w:val="24"/>
          <w:szCs w:val="24"/>
        </w:rPr>
        <w:t>Подготовка к образо</w:t>
      </w:r>
      <w:r w:rsidRPr="002A74DF">
        <w:rPr>
          <w:rStyle w:val="FontStyle39"/>
          <w:b w:val="0"/>
          <w:sz w:val="24"/>
          <w:szCs w:val="24"/>
        </w:rPr>
        <w:softHyphen/>
        <w:t>вательной деятельно</w:t>
      </w:r>
      <w:r w:rsidRPr="002A74DF">
        <w:rPr>
          <w:rStyle w:val="FontStyle39"/>
          <w:b w:val="0"/>
          <w:sz w:val="24"/>
          <w:szCs w:val="24"/>
        </w:rPr>
        <w:softHyphen/>
        <w:t>сти вызывает необ</w:t>
      </w:r>
      <w:r w:rsidRPr="002A74DF">
        <w:rPr>
          <w:rStyle w:val="FontStyle39"/>
          <w:b w:val="0"/>
          <w:sz w:val="24"/>
          <w:szCs w:val="24"/>
        </w:rPr>
        <w:softHyphen/>
        <w:t>ходимость иметь высокую ИКТ-компетентность, посто</w:t>
      </w:r>
      <w:r w:rsidRPr="002A74DF">
        <w:rPr>
          <w:rStyle w:val="FontStyle39"/>
          <w:b w:val="0"/>
          <w:sz w:val="24"/>
          <w:szCs w:val="24"/>
        </w:rPr>
        <w:softHyphen/>
        <w:t>янный поиск новой информации.</w:t>
      </w:r>
    </w:p>
    <w:p w:rsidR="00307661" w:rsidRPr="002A74DF" w:rsidRDefault="00307661" w:rsidP="00307661">
      <w:pPr>
        <w:spacing w:before="100" w:beforeAutospacing="1" w:after="100" w:afterAutospacing="1" w:line="360" w:lineRule="auto"/>
        <w:jc w:val="both"/>
        <w:rPr>
          <w:rStyle w:val="FontStyle39"/>
          <w:b w:val="0"/>
          <w:sz w:val="24"/>
          <w:szCs w:val="24"/>
        </w:rPr>
      </w:pPr>
      <w:r w:rsidRPr="002A74DF">
        <w:rPr>
          <w:rStyle w:val="FontStyle39"/>
          <w:b w:val="0"/>
          <w:sz w:val="24"/>
          <w:szCs w:val="24"/>
        </w:rPr>
        <w:t>3.</w:t>
      </w:r>
      <w:r w:rsidRPr="002A74DF">
        <w:rPr>
          <w:rFonts w:ascii="Times New Roman" w:hAnsi="Times New Roman" w:cs="Times New Roman"/>
          <w:sz w:val="24"/>
          <w:szCs w:val="24"/>
        </w:rPr>
        <w:t xml:space="preserve"> </w:t>
      </w:r>
      <w:r w:rsidRPr="002A74DF">
        <w:rPr>
          <w:rStyle w:val="FontStyle39"/>
          <w:sz w:val="24"/>
          <w:szCs w:val="24"/>
        </w:rPr>
        <w:t>Компетент</w:t>
      </w:r>
      <w:r w:rsidRPr="002A74DF">
        <w:rPr>
          <w:rStyle w:val="FontStyle39"/>
          <w:sz w:val="24"/>
          <w:szCs w:val="24"/>
        </w:rPr>
        <w:softHyphen/>
        <w:t>ность в ор</w:t>
      </w:r>
      <w:r w:rsidRPr="002A74DF">
        <w:rPr>
          <w:rStyle w:val="FontStyle39"/>
          <w:sz w:val="24"/>
          <w:szCs w:val="24"/>
        </w:rPr>
        <w:softHyphen/>
        <w:t>ганизации воспита</w:t>
      </w:r>
      <w:r w:rsidRPr="002A74DF">
        <w:rPr>
          <w:rStyle w:val="FontStyle39"/>
          <w:sz w:val="24"/>
          <w:szCs w:val="24"/>
        </w:rPr>
        <w:softHyphen/>
        <w:t>тельной ра</w:t>
      </w:r>
      <w:r w:rsidRPr="002A74DF">
        <w:rPr>
          <w:rStyle w:val="FontStyle39"/>
          <w:sz w:val="24"/>
          <w:szCs w:val="24"/>
        </w:rPr>
        <w:softHyphen/>
        <w:t>боты.</w:t>
      </w:r>
      <w:r w:rsidRPr="002A74DF">
        <w:rPr>
          <w:rFonts w:ascii="Times New Roman" w:hAnsi="Times New Roman" w:cs="Times New Roman"/>
          <w:sz w:val="24"/>
          <w:szCs w:val="24"/>
        </w:rPr>
        <w:t xml:space="preserve"> </w:t>
      </w:r>
      <w:r w:rsidRPr="002A74DF">
        <w:rPr>
          <w:rStyle w:val="FontStyle39"/>
          <w:b w:val="0"/>
          <w:sz w:val="24"/>
          <w:szCs w:val="24"/>
        </w:rPr>
        <w:t>Признание за детьми права выбора (дея</w:t>
      </w:r>
      <w:r w:rsidRPr="002A74DF">
        <w:rPr>
          <w:rStyle w:val="FontStyle39"/>
          <w:b w:val="0"/>
          <w:sz w:val="24"/>
          <w:szCs w:val="24"/>
        </w:rPr>
        <w:softHyphen/>
        <w:t>тельности, партнера). Создание возможно</w:t>
      </w:r>
      <w:r w:rsidRPr="002A74DF">
        <w:rPr>
          <w:rStyle w:val="FontStyle39"/>
          <w:b w:val="0"/>
          <w:sz w:val="24"/>
          <w:szCs w:val="24"/>
        </w:rPr>
        <w:softHyphen/>
        <w:t>сти для его осущест</w:t>
      </w:r>
      <w:r w:rsidRPr="002A74DF">
        <w:rPr>
          <w:rStyle w:val="FontStyle39"/>
          <w:b w:val="0"/>
          <w:sz w:val="24"/>
          <w:szCs w:val="24"/>
        </w:rPr>
        <w:softHyphen/>
        <w:t>вления. Моделирова</w:t>
      </w:r>
      <w:r w:rsidRPr="002A74DF">
        <w:rPr>
          <w:rStyle w:val="FontStyle39"/>
          <w:b w:val="0"/>
          <w:sz w:val="24"/>
          <w:szCs w:val="24"/>
        </w:rPr>
        <w:softHyphen/>
        <w:t>ние отношения сочув</w:t>
      </w:r>
      <w:r w:rsidRPr="002A74DF">
        <w:rPr>
          <w:rStyle w:val="FontStyle39"/>
          <w:b w:val="0"/>
          <w:sz w:val="24"/>
          <w:szCs w:val="24"/>
        </w:rPr>
        <w:softHyphen/>
        <w:t>ствия и позитивных способов общения с акцентом на раз</w:t>
      </w:r>
      <w:r w:rsidRPr="002A74DF">
        <w:rPr>
          <w:rStyle w:val="FontStyle39"/>
          <w:b w:val="0"/>
          <w:sz w:val="24"/>
          <w:szCs w:val="24"/>
        </w:rPr>
        <w:softHyphen/>
        <w:t>решение проблем и конфликтов. Про</w:t>
      </w:r>
      <w:r w:rsidRPr="002A74DF">
        <w:rPr>
          <w:rStyle w:val="FontStyle39"/>
          <w:b w:val="0"/>
          <w:sz w:val="24"/>
          <w:szCs w:val="24"/>
        </w:rPr>
        <w:softHyphen/>
        <w:t>явление уважения к мыслям и сужде</w:t>
      </w:r>
      <w:r w:rsidRPr="002A74DF">
        <w:rPr>
          <w:rStyle w:val="FontStyle39"/>
          <w:b w:val="0"/>
          <w:sz w:val="24"/>
          <w:szCs w:val="24"/>
        </w:rPr>
        <w:softHyphen/>
        <w:t>ниям каждого ре</w:t>
      </w:r>
      <w:r w:rsidRPr="002A74DF">
        <w:rPr>
          <w:rStyle w:val="FontStyle39"/>
          <w:b w:val="0"/>
          <w:sz w:val="24"/>
          <w:szCs w:val="24"/>
        </w:rPr>
        <w:softHyphen/>
        <w:t>бенка.</w:t>
      </w:r>
    </w:p>
    <w:p w:rsidR="00307661" w:rsidRPr="002A74DF" w:rsidRDefault="00307661" w:rsidP="00307661">
      <w:pPr>
        <w:spacing w:before="100" w:beforeAutospacing="1" w:after="100" w:afterAutospacing="1" w:line="360" w:lineRule="auto"/>
        <w:jc w:val="both"/>
        <w:rPr>
          <w:rStyle w:val="FontStyle39"/>
          <w:b w:val="0"/>
          <w:sz w:val="24"/>
          <w:szCs w:val="24"/>
        </w:rPr>
      </w:pPr>
      <w:r w:rsidRPr="002A74DF">
        <w:rPr>
          <w:rStyle w:val="FontStyle39"/>
          <w:b w:val="0"/>
          <w:sz w:val="24"/>
          <w:szCs w:val="24"/>
        </w:rPr>
        <w:t>4.</w:t>
      </w:r>
      <w:r w:rsidRPr="002A74DF">
        <w:rPr>
          <w:rFonts w:ascii="Times New Roman" w:hAnsi="Times New Roman" w:cs="Times New Roman"/>
          <w:sz w:val="24"/>
          <w:szCs w:val="24"/>
        </w:rPr>
        <w:t xml:space="preserve"> </w:t>
      </w:r>
      <w:r w:rsidRPr="002A74DF">
        <w:rPr>
          <w:rStyle w:val="FontStyle39"/>
          <w:sz w:val="24"/>
          <w:szCs w:val="24"/>
        </w:rPr>
        <w:t>Компетент</w:t>
      </w:r>
      <w:r w:rsidRPr="002A74DF">
        <w:rPr>
          <w:rStyle w:val="FontStyle39"/>
          <w:sz w:val="24"/>
          <w:szCs w:val="24"/>
        </w:rPr>
        <w:softHyphen/>
        <w:t>ность в ус</w:t>
      </w:r>
      <w:r w:rsidRPr="002A74DF">
        <w:rPr>
          <w:rStyle w:val="FontStyle39"/>
          <w:sz w:val="24"/>
          <w:szCs w:val="24"/>
        </w:rPr>
        <w:softHyphen/>
        <w:t>тановлении контактов с родителями.</w:t>
      </w:r>
      <w:r w:rsidRPr="002A74DF">
        <w:rPr>
          <w:rFonts w:ascii="Times New Roman" w:hAnsi="Times New Roman" w:cs="Times New Roman"/>
          <w:sz w:val="24"/>
          <w:szCs w:val="24"/>
        </w:rPr>
        <w:t xml:space="preserve"> </w:t>
      </w:r>
      <w:r w:rsidRPr="002A74DF">
        <w:rPr>
          <w:rStyle w:val="FontStyle39"/>
          <w:b w:val="0"/>
          <w:sz w:val="24"/>
          <w:szCs w:val="24"/>
        </w:rPr>
        <w:t>Данная компетент</w:t>
      </w:r>
      <w:r w:rsidRPr="002A74DF">
        <w:rPr>
          <w:rStyle w:val="FontStyle39"/>
          <w:b w:val="0"/>
          <w:sz w:val="24"/>
          <w:szCs w:val="24"/>
        </w:rPr>
        <w:softHyphen/>
        <w:t>ность позволит вос</w:t>
      </w:r>
      <w:r w:rsidRPr="002A74DF">
        <w:rPr>
          <w:rStyle w:val="FontStyle39"/>
          <w:b w:val="0"/>
          <w:sz w:val="24"/>
          <w:szCs w:val="24"/>
        </w:rPr>
        <w:softHyphen/>
        <w:t>питателю привлечь родителей и предста</w:t>
      </w:r>
      <w:r w:rsidRPr="002A74DF">
        <w:rPr>
          <w:rStyle w:val="FontStyle39"/>
          <w:b w:val="0"/>
          <w:sz w:val="24"/>
          <w:szCs w:val="24"/>
        </w:rPr>
        <w:softHyphen/>
        <w:t>вителей обществен</w:t>
      </w:r>
      <w:r w:rsidRPr="002A74DF">
        <w:rPr>
          <w:rStyle w:val="FontStyle39"/>
          <w:b w:val="0"/>
          <w:sz w:val="24"/>
          <w:szCs w:val="24"/>
        </w:rPr>
        <w:softHyphen/>
        <w:t>ности к совместному формированию кри</w:t>
      </w:r>
      <w:r w:rsidRPr="002A74DF">
        <w:rPr>
          <w:rStyle w:val="FontStyle39"/>
          <w:b w:val="0"/>
          <w:sz w:val="24"/>
          <w:szCs w:val="24"/>
        </w:rPr>
        <w:softHyphen/>
        <w:t>териев качества образования, конкретизи</w:t>
      </w:r>
      <w:r w:rsidRPr="002A74DF">
        <w:rPr>
          <w:rStyle w:val="FontStyle39"/>
          <w:b w:val="0"/>
          <w:sz w:val="24"/>
          <w:szCs w:val="24"/>
        </w:rPr>
        <w:softHyphen/>
        <w:t>ровать социальный заказ, сделать ДОУ инвестиционно-при</w:t>
      </w:r>
      <w:r w:rsidRPr="002A74DF">
        <w:rPr>
          <w:rStyle w:val="FontStyle39"/>
          <w:b w:val="0"/>
          <w:sz w:val="24"/>
          <w:szCs w:val="24"/>
        </w:rPr>
        <w:softHyphen/>
        <w:t>влекательным.</w:t>
      </w: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t>5.</w:t>
      </w:r>
      <w:r w:rsidRPr="002A74DF">
        <w:t xml:space="preserve"> </w:t>
      </w:r>
      <w:r w:rsidRPr="002A74DF">
        <w:rPr>
          <w:rStyle w:val="FontStyle39"/>
          <w:sz w:val="24"/>
          <w:szCs w:val="24"/>
        </w:rPr>
        <w:t>Компетент</w:t>
      </w:r>
      <w:r w:rsidRPr="002A74DF">
        <w:rPr>
          <w:rStyle w:val="FontStyle39"/>
          <w:sz w:val="24"/>
          <w:szCs w:val="24"/>
        </w:rPr>
        <w:softHyphen/>
        <w:t>ность в вы</w:t>
      </w:r>
      <w:r w:rsidRPr="002A74DF">
        <w:rPr>
          <w:rStyle w:val="FontStyle39"/>
          <w:sz w:val="24"/>
          <w:szCs w:val="24"/>
        </w:rPr>
        <w:softHyphen/>
        <w:t>страивании индивиду</w:t>
      </w:r>
      <w:r w:rsidRPr="002A74DF">
        <w:rPr>
          <w:rStyle w:val="FontStyle39"/>
          <w:sz w:val="24"/>
          <w:szCs w:val="24"/>
        </w:rPr>
        <w:softHyphen/>
        <w:t>ального об</w:t>
      </w:r>
      <w:r w:rsidRPr="002A74DF">
        <w:rPr>
          <w:rStyle w:val="FontStyle39"/>
          <w:sz w:val="24"/>
          <w:szCs w:val="24"/>
        </w:rPr>
        <w:softHyphen/>
        <w:t>разователь</w:t>
      </w:r>
      <w:r w:rsidRPr="002A74DF">
        <w:rPr>
          <w:rStyle w:val="FontStyle39"/>
          <w:sz w:val="24"/>
          <w:szCs w:val="24"/>
        </w:rPr>
        <w:softHyphen/>
        <w:t>ного маршрута воспитан</w:t>
      </w:r>
      <w:r w:rsidRPr="002A74DF">
        <w:rPr>
          <w:rStyle w:val="FontStyle39"/>
          <w:sz w:val="24"/>
          <w:szCs w:val="24"/>
        </w:rPr>
        <w:softHyphen/>
        <w:t>ников.</w:t>
      </w:r>
      <w:r w:rsidRPr="002A74DF">
        <w:t xml:space="preserve"> </w:t>
      </w:r>
      <w:r w:rsidRPr="002A74DF">
        <w:rPr>
          <w:rStyle w:val="FontStyle39"/>
          <w:b w:val="0"/>
          <w:sz w:val="24"/>
          <w:szCs w:val="24"/>
        </w:rPr>
        <w:t>Организация собст</w:t>
      </w:r>
      <w:r w:rsidRPr="002A74DF">
        <w:rPr>
          <w:rStyle w:val="FontStyle39"/>
          <w:b w:val="0"/>
          <w:sz w:val="24"/>
          <w:szCs w:val="24"/>
        </w:rPr>
        <w:softHyphen/>
        <w:t>венной педагогиче</w:t>
      </w:r>
      <w:r w:rsidRPr="002A74DF">
        <w:rPr>
          <w:rStyle w:val="FontStyle39"/>
          <w:b w:val="0"/>
          <w:sz w:val="24"/>
          <w:szCs w:val="24"/>
        </w:rPr>
        <w:softHyphen/>
        <w:t>ской деятельности, ориентированной на индивидуальные особенности ребен</w:t>
      </w:r>
      <w:r w:rsidRPr="002A74DF">
        <w:rPr>
          <w:rStyle w:val="FontStyle39"/>
          <w:b w:val="0"/>
          <w:sz w:val="24"/>
          <w:szCs w:val="24"/>
        </w:rPr>
        <w:softHyphen/>
        <w:t>ка. Владение средст</w:t>
      </w:r>
      <w:r w:rsidRPr="002A74DF">
        <w:rPr>
          <w:rStyle w:val="FontStyle39"/>
          <w:b w:val="0"/>
          <w:sz w:val="24"/>
          <w:szCs w:val="24"/>
        </w:rPr>
        <w:softHyphen/>
        <w:t>вами диагностики индивидуальных особенностей ребен</w:t>
      </w:r>
      <w:r w:rsidRPr="002A74DF">
        <w:rPr>
          <w:rStyle w:val="FontStyle39"/>
          <w:b w:val="0"/>
          <w:sz w:val="24"/>
          <w:szCs w:val="24"/>
        </w:rPr>
        <w:softHyphen/>
        <w:t>ка и особенностей группы. Определе</w:t>
      </w:r>
      <w:r w:rsidRPr="002A74DF">
        <w:rPr>
          <w:rStyle w:val="FontStyle39"/>
          <w:b w:val="0"/>
          <w:sz w:val="24"/>
          <w:szCs w:val="24"/>
        </w:rPr>
        <w:softHyphen/>
        <w:t>ние индивидуальных целей на краткосроч</w:t>
      </w:r>
      <w:r w:rsidRPr="002A74DF">
        <w:rPr>
          <w:rStyle w:val="FontStyle39"/>
          <w:b w:val="0"/>
          <w:sz w:val="24"/>
          <w:szCs w:val="24"/>
        </w:rPr>
        <w:softHyphen/>
        <w:t>ную и долгосрочную перспективу.</w:t>
      </w:r>
    </w:p>
    <w:p w:rsidR="00307661" w:rsidRPr="002A74DF" w:rsidRDefault="00307661" w:rsidP="00307661">
      <w:pPr>
        <w:pStyle w:val="Style18"/>
        <w:widowControl/>
        <w:spacing w:line="360" w:lineRule="auto"/>
        <w:ind w:left="19" w:hanging="19"/>
        <w:jc w:val="both"/>
        <w:rPr>
          <w:rStyle w:val="FontStyle39"/>
          <w:b w:val="0"/>
          <w:sz w:val="24"/>
          <w:szCs w:val="24"/>
        </w:rPr>
      </w:pP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t>6.</w:t>
      </w:r>
      <w:r w:rsidRPr="002A74DF">
        <w:t xml:space="preserve"> </w:t>
      </w:r>
      <w:r w:rsidRPr="002A74DF">
        <w:rPr>
          <w:rStyle w:val="FontStyle39"/>
          <w:sz w:val="24"/>
          <w:szCs w:val="24"/>
        </w:rPr>
        <w:t>Компетент</w:t>
      </w:r>
      <w:r w:rsidRPr="002A74DF">
        <w:rPr>
          <w:rStyle w:val="FontStyle39"/>
          <w:sz w:val="24"/>
          <w:szCs w:val="24"/>
        </w:rPr>
        <w:softHyphen/>
        <w:t>ность в раз</w:t>
      </w:r>
      <w:r w:rsidRPr="002A74DF">
        <w:rPr>
          <w:rStyle w:val="FontStyle39"/>
          <w:sz w:val="24"/>
          <w:szCs w:val="24"/>
        </w:rPr>
        <w:softHyphen/>
        <w:t>работке и реализации авторских образова</w:t>
      </w:r>
      <w:r w:rsidRPr="002A74DF">
        <w:rPr>
          <w:rStyle w:val="FontStyle39"/>
          <w:sz w:val="24"/>
          <w:szCs w:val="24"/>
        </w:rPr>
        <w:softHyphen/>
        <w:t>тельных программ.</w:t>
      </w:r>
      <w:r w:rsidRPr="002A74DF">
        <w:t xml:space="preserve"> </w:t>
      </w:r>
      <w:r w:rsidRPr="002A74DF">
        <w:rPr>
          <w:rStyle w:val="FontStyle39"/>
          <w:b w:val="0"/>
          <w:sz w:val="24"/>
          <w:szCs w:val="24"/>
        </w:rPr>
        <w:t>Данная компетент</w:t>
      </w:r>
      <w:r w:rsidRPr="002A74DF">
        <w:rPr>
          <w:rStyle w:val="FontStyle39"/>
          <w:b w:val="0"/>
          <w:sz w:val="24"/>
          <w:szCs w:val="24"/>
        </w:rPr>
        <w:softHyphen/>
        <w:t>ность помогает рас</w:t>
      </w:r>
      <w:r w:rsidRPr="002A74DF">
        <w:rPr>
          <w:rStyle w:val="FontStyle39"/>
          <w:b w:val="0"/>
          <w:sz w:val="24"/>
          <w:szCs w:val="24"/>
        </w:rPr>
        <w:softHyphen/>
        <w:t>ширить содержание образования в кон</w:t>
      </w:r>
      <w:r w:rsidRPr="002A74DF">
        <w:rPr>
          <w:rStyle w:val="FontStyle39"/>
          <w:b w:val="0"/>
          <w:sz w:val="24"/>
          <w:szCs w:val="24"/>
        </w:rPr>
        <w:softHyphen/>
        <w:t>кретной области</w:t>
      </w:r>
      <w:r w:rsidRPr="002A74DF">
        <w:t xml:space="preserve"> </w:t>
      </w:r>
      <w:r w:rsidRPr="002A74DF">
        <w:rPr>
          <w:rStyle w:val="FontStyle39"/>
          <w:b w:val="0"/>
          <w:sz w:val="24"/>
          <w:szCs w:val="24"/>
        </w:rPr>
        <w:t>знаний, реализовать творческий потенци</w:t>
      </w:r>
      <w:r w:rsidRPr="002A74DF">
        <w:rPr>
          <w:rStyle w:val="FontStyle39"/>
          <w:b w:val="0"/>
          <w:sz w:val="24"/>
          <w:szCs w:val="24"/>
        </w:rPr>
        <w:softHyphen/>
        <w:t>ал и развить интерес воспитанников к оп</w:t>
      </w:r>
      <w:r w:rsidRPr="002A74DF">
        <w:rPr>
          <w:rStyle w:val="FontStyle39"/>
          <w:b w:val="0"/>
          <w:sz w:val="24"/>
          <w:szCs w:val="24"/>
        </w:rPr>
        <w:softHyphen/>
        <w:t>ределенному виду деятельности.</w:t>
      </w:r>
    </w:p>
    <w:p w:rsidR="00307661" w:rsidRPr="002A74DF" w:rsidRDefault="00307661" w:rsidP="00307661">
      <w:pPr>
        <w:pStyle w:val="Style18"/>
        <w:widowControl/>
        <w:spacing w:line="360" w:lineRule="auto"/>
        <w:ind w:left="19" w:hanging="19"/>
        <w:jc w:val="both"/>
        <w:rPr>
          <w:rStyle w:val="FontStyle39"/>
          <w:b w:val="0"/>
          <w:sz w:val="24"/>
          <w:szCs w:val="24"/>
        </w:rPr>
      </w:pPr>
    </w:p>
    <w:p w:rsidR="00307661" w:rsidRPr="002A74DF" w:rsidRDefault="00307661" w:rsidP="00307661">
      <w:pPr>
        <w:pStyle w:val="Style18"/>
        <w:widowControl/>
        <w:spacing w:line="360" w:lineRule="auto"/>
        <w:ind w:firstLine="5"/>
        <w:jc w:val="both"/>
        <w:rPr>
          <w:rStyle w:val="FontStyle39"/>
          <w:b w:val="0"/>
          <w:sz w:val="24"/>
          <w:szCs w:val="24"/>
        </w:rPr>
      </w:pPr>
      <w:r w:rsidRPr="002A74DF">
        <w:rPr>
          <w:rStyle w:val="FontStyle39"/>
          <w:sz w:val="24"/>
          <w:szCs w:val="24"/>
        </w:rPr>
        <w:t>7. Компетент</w:t>
      </w:r>
      <w:r w:rsidRPr="002A74DF">
        <w:rPr>
          <w:rStyle w:val="FontStyle39"/>
          <w:sz w:val="24"/>
          <w:szCs w:val="24"/>
        </w:rPr>
        <w:softHyphen/>
        <w:t>ность во вла</w:t>
      </w:r>
      <w:r w:rsidRPr="002A74DF">
        <w:rPr>
          <w:rStyle w:val="FontStyle39"/>
          <w:sz w:val="24"/>
          <w:szCs w:val="24"/>
        </w:rPr>
        <w:softHyphen/>
        <w:t>дении сов</w:t>
      </w:r>
      <w:r w:rsidRPr="002A74DF">
        <w:rPr>
          <w:rStyle w:val="FontStyle39"/>
          <w:sz w:val="24"/>
          <w:szCs w:val="24"/>
        </w:rPr>
        <w:softHyphen/>
        <w:t>ременными образова</w:t>
      </w:r>
      <w:r w:rsidRPr="002A74DF">
        <w:rPr>
          <w:rStyle w:val="FontStyle39"/>
          <w:sz w:val="24"/>
          <w:szCs w:val="24"/>
        </w:rPr>
        <w:softHyphen/>
        <w:t>тельными техноло</w:t>
      </w:r>
      <w:r w:rsidRPr="002A74DF">
        <w:rPr>
          <w:rStyle w:val="FontStyle39"/>
          <w:sz w:val="24"/>
          <w:szCs w:val="24"/>
        </w:rPr>
        <w:softHyphen/>
        <w:t xml:space="preserve">гиями. </w:t>
      </w:r>
      <w:r w:rsidRPr="002A74DF">
        <w:rPr>
          <w:rStyle w:val="FontStyle39"/>
          <w:b w:val="0"/>
          <w:sz w:val="24"/>
          <w:szCs w:val="24"/>
        </w:rPr>
        <w:t>Позволяет осущест</w:t>
      </w:r>
      <w:r w:rsidRPr="002A74DF">
        <w:rPr>
          <w:rStyle w:val="FontStyle39"/>
          <w:b w:val="0"/>
          <w:sz w:val="24"/>
          <w:szCs w:val="24"/>
        </w:rPr>
        <w:softHyphen/>
        <w:t xml:space="preserve">вить </w:t>
      </w:r>
      <w:proofErr w:type="spellStart"/>
      <w:r w:rsidRPr="002A74DF">
        <w:rPr>
          <w:rStyle w:val="FontStyle39"/>
          <w:b w:val="0"/>
          <w:sz w:val="24"/>
          <w:szCs w:val="24"/>
        </w:rPr>
        <w:t>компетентностный</w:t>
      </w:r>
      <w:proofErr w:type="spellEnd"/>
      <w:r w:rsidRPr="002A74DF">
        <w:rPr>
          <w:rStyle w:val="FontStyle39"/>
          <w:b w:val="0"/>
          <w:sz w:val="24"/>
          <w:szCs w:val="24"/>
        </w:rPr>
        <w:t xml:space="preserve"> подход в обра</w:t>
      </w:r>
      <w:r w:rsidRPr="002A74DF">
        <w:rPr>
          <w:rStyle w:val="FontStyle39"/>
          <w:b w:val="0"/>
          <w:sz w:val="24"/>
          <w:szCs w:val="24"/>
        </w:rPr>
        <w:softHyphen/>
        <w:t>зовании.</w:t>
      </w: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t>Способствует разви</w:t>
      </w:r>
      <w:r w:rsidRPr="002A74DF">
        <w:rPr>
          <w:rStyle w:val="FontStyle39"/>
          <w:b w:val="0"/>
          <w:sz w:val="24"/>
          <w:szCs w:val="24"/>
        </w:rPr>
        <w:softHyphen/>
        <w:t>тию обобщенных способов деятельно</w:t>
      </w:r>
      <w:r w:rsidRPr="002A74DF">
        <w:rPr>
          <w:rStyle w:val="FontStyle39"/>
          <w:b w:val="0"/>
          <w:sz w:val="24"/>
          <w:szCs w:val="24"/>
        </w:rPr>
        <w:softHyphen/>
        <w:t>сти воспитанников, позволяющих им сво</w:t>
      </w:r>
      <w:r w:rsidRPr="002A74DF">
        <w:rPr>
          <w:rStyle w:val="FontStyle39"/>
          <w:b w:val="0"/>
          <w:sz w:val="24"/>
          <w:szCs w:val="24"/>
        </w:rPr>
        <w:softHyphen/>
        <w:t>бодно ориентировать</w:t>
      </w:r>
      <w:r w:rsidRPr="002A74DF">
        <w:rPr>
          <w:rStyle w:val="FontStyle39"/>
          <w:b w:val="0"/>
          <w:sz w:val="24"/>
          <w:szCs w:val="24"/>
        </w:rPr>
        <w:softHyphen/>
        <w:t>ся в различных жиз</w:t>
      </w:r>
      <w:r w:rsidRPr="002A74DF">
        <w:rPr>
          <w:rStyle w:val="FontStyle39"/>
          <w:b w:val="0"/>
          <w:sz w:val="24"/>
          <w:szCs w:val="24"/>
        </w:rPr>
        <w:softHyphen/>
        <w:t>ненных ситуациях.</w:t>
      </w:r>
    </w:p>
    <w:p w:rsidR="00307661" w:rsidRPr="002A74DF" w:rsidRDefault="00307661" w:rsidP="00307661">
      <w:pPr>
        <w:pStyle w:val="Style18"/>
        <w:widowControl/>
        <w:spacing w:line="360" w:lineRule="auto"/>
        <w:ind w:left="19" w:hanging="19"/>
        <w:jc w:val="both"/>
        <w:rPr>
          <w:rStyle w:val="FontStyle39"/>
          <w:b w:val="0"/>
          <w:sz w:val="24"/>
          <w:szCs w:val="24"/>
        </w:rPr>
      </w:pP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t>8</w:t>
      </w:r>
      <w:r w:rsidRPr="002A74DF">
        <w:rPr>
          <w:rStyle w:val="FontStyle39"/>
          <w:sz w:val="24"/>
          <w:szCs w:val="24"/>
        </w:rPr>
        <w:t>. Компетент</w:t>
      </w:r>
      <w:r w:rsidRPr="002A74DF">
        <w:rPr>
          <w:rStyle w:val="FontStyle39"/>
          <w:sz w:val="24"/>
          <w:szCs w:val="24"/>
        </w:rPr>
        <w:softHyphen/>
        <w:t>ность профес</w:t>
      </w:r>
      <w:r w:rsidRPr="002A74DF">
        <w:rPr>
          <w:rStyle w:val="FontStyle39"/>
          <w:sz w:val="24"/>
          <w:szCs w:val="24"/>
        </w:rPr>
        <w:softHyphen/>
        <w:t>сионально-личностного совершенст</w:t>
      </w:r>
      <w:r w:rsidRPr="002A74DF">
        <w:rPr>
          <w:rStyle w:val="FontStyle39"/>
          <w:sz w:val="24"/>
          <w:szCs w:val="24"/>
        </w:rPr>
        <w:softHyphen/>
        <w:t xml:space="preserve">вования. </w:t>
      </w:r>
      <w:r w:rsidRPr="002A74DF">
        <w:rPr>
          <w:b/>
        </w:rPr>
        <w:t xml:space="preserve"> </w:t>
      </w:r>
      <w:r w:rsidRPr="002A74DF">
        <w:rPr>
          <w:rStyle w:val="FontStyle39"/>
          <w:b w:val="0"/>
          <w:sz w:val="24"/>
          <w:szCs w:val="24"/>
        </w:rPr>
        <w:t>Обеспечивает посто</w:t>
      </w:r>
      <w:r w:rsidRPr="002A74DF">
        <w:rPr>
          <w:rStyle w:val="FontStyle39"/>
          <w:b w:val="0"/>
          <w:sz w:val="24"/>
          <w:szCs w:val="24"/>
        </w:rPr>
        <w:softHyphen/>
        <w:t>янный рост и твор</w:t>
      </w:r>
      <w:r w:rsidRPr="002A74DF">
        <w:rPr>
          <w:rStyle w:val="FontStyle39"/>
          <w:b w:val="0"/>
          <w:sz w:val="24"/>
          <w:szCs w:val="24"/>
        </w:rPr>
        <w:softHyphen/>
        <w:t>ческий подход в пе</w:t>
      </w:r>
      <w:r w:rsidRPr="002A74DF">
        <w:rPr>
          <w:rStyle w:val="FontStyle39"/>
          <w:b w:val="0"/>
          <w:sz w:val="24"/>
          <w:szCs w:val="24"/>
        </w:rPr>
        <w:softHyphen/>
        <w:t>дагогической дея</w:t>
      </w:r>
      <w:r w:rsidRPr="002A74DF">
        <w:rPr>
          <w:rStyle w:val="FontStyle39"/>
          <w:b w:val="0"/>
          <w:sz w:val="24"/>
          <w:szCs w:val="24"/>
        </w:rPr>
        <w:softHyphen/>
        <w:t>тельности, предпола</w:t>
      </w:r>
      <w:r w:rsidRPr="002A74DF">
        <w:rPr>
          <w:rStyle w:val="FontStyle39"/>
          <w:b w:val="0"/>
          <w:sz w:val="24"/>
          <w:szCs w:val="24"/>
        </w:rPr>
        <w:softHyphen/>
        <w:t>гает непрерывное обновление собст</w:t>
      </w:r>
      <w:r w:rsidRPr="002A74DF">
        <w:rPr>
          <w:rStyle w:val="FontStyle39"/>
          <w:b w:val="0"/>
          <w:sz w:val="24"/>
          <w:szCs w:val="24"/>
        </w:rPr>
        <w:softHyphen/>
        <w:t>венных знаний и уме</w:t>
      </w:r>
      <w:r w:rsidRPr="002A74DF">
        <w:rPr>
          <w:rStyle w:val="FontStyle39"/>
          <w:b w:val="0"/>
          <w:sz w:val="24"/>
          <w:szCs w:val="24"/>
        </w:rPr>
        <w:softHyphen/>
        <w:t>ний, что обеспечи</w:t>
      </w:r>
      <w:r w:rsidRPr="002A74DF">
        <w:rPr>
          <w:rStyle w:val="FontStyle39"/>
          <w:b w:val="0"/>
          <w:sz w:val="24"/>
          <w:szCs w:val="24"/>
        </w:rPr>
        <w:softHyphen/>
        <w:t>вает потребность к постоянному само</w:t>
      </w:r>
      <w:r w:rsidRPr="002A74DF">
        <w:rPr>
          <w:rStyle w:val="FontStyle39"/>
          <w:b w:val="0"/>
          <w:sz w:val="24"/>
          <w:szCs w:val="24"/>
        </w:rPr>
        <w:softHyphen/>
        <w:t>развитию.</w:t>
      </w:r>
    </w:p>
    <w:p w:rsidR="00307661" w:rsidRPr="002A74DF" w:rsidRDefault="00307661" w:rsidP="00307661">
      <w:pPr>
        <w:pStyle w:val="Style18"/>
        <w:widowControl/>
        <w:spacing w:line="360" w:lineRule="auto"/>
        <w:ind w:left="19" w:hanging="19"/>
        <w:jc w:val="both"/>
        <w:rPr>
          <w:rStyle w:val="FontStyle39"/>
          <w:b w:val="0"/>
          <w:sz w:val="24"/>
          <w:szCs w:val="24"/>
        </w:rPr>
      </w:pP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lastRenderedPageBreak/>
        <w:t>9</w:t>
      </w:r>
      <w:r w:rsidRPr="002A74DF">
        <w:rPr>
          <w:rStyle w:val="FontStyle39"/>
          <w:sz w:val="24"/>
          <w:szCs w:val="24"/>
        </w:rPr>
        <w:t>. Креативная компетент</w:t>
      </w:r>
      <w:r w:rsidRPr="002A74DF">
        <w:rPr>
          <w:rStyle w:val="FontStyle39"/>
          <w:sz w:val="24"/>
          <w:szCs w:val="24"/>
        </w:rPr>
        <w:softHyphen/>
        <w:t>ность педа</w:t>
      </w:r>
      <w:r w:rsidRPr="002A74DF">
        <w:rPr>
          <w:rStyle w:val="FontStyle39"/>
          <w:sz w:val="24"/>
          <w:szCs w:val="24"/>
        </w:rPr>
        <w:softHyphen/>
        <w:t xml:space="preserve">гога. </w:t>
      </w:r>
      <w:r w:rsidRPr="002A74DF">
        <w:rPr>
          <w:rStyle w:val="FontStyle39"/>
          <w:b w:val="0"/>
          <w:sz w:val="24"/>
          <w:szCs w:val="24"/>
        </w:rPr>
        <w:t>Для оценки этого направления следует учесть, насколько воспитатель отлича</w:t>
      </w:r>
      <w:r w:rsidRPr="002A74DF">
        <w:rPr>
          <w:rStyle w:val="FontStyle39"/>
          <w:b w:val="0"/>
          <w:sz w:val="24"/>
          <w:szCs w:val="24"/>
        </w:rPr>
        <w:softHyphen/>
        <w:t>ется способностью к поиску и внедре</w:t>
      </w:r>
      <w:r w:rsidRPr="002A74DF">
        <w:rPr>
          <w:rStyle w:val="FontStyle39"/>
          <w:b w:val="0"/>
          <w:sz w:val="24"/>
          <w:szCs w:val="24"/>
        </w:rPr>
        <w:softHyphen/>
        <w:t>нию в практику но</w:t>
      </w:r>
      <w:r w:rsidRPr="002A74DF">
        <w:rPr>
          <w:rStyle w:val="FontStyle39"/>
          <w:b w:val="0"/>
          <w:sz w:val="24"/>
          <w:szCs w:val="24"/>
        </w:rPr>
        <w:softHyphen/>
        <w:t>вых педагогических идей, новых спосо</w:t>
      </w:r>
      <w:r w:rsidRPr="002A74DF">
        <w:rPr>
          <w:rStyle w:val="FontStyle39"/>
          <w:b w:val="0"/>
          <w:sz w:val="24"/>
          <w:szCs w:val="24"/>
        </w:rPr>
        <w:softHyphen/>
        <w:t>бов решения педаго</w:t>
      </w:r>
      <w:r w:rsidRPr="002A74DF">
        <w:rPr>
          <w:rStyle w:val="FontStyle39"/>
          <w:b w:val="0"/>
          <w:sz w:val="24"/>
          <w:szCs w:val="24"/>
        </w:rPr>
        <w:softHyphen/>
        <w:t>гических задач. По</w:t>
      </w:r>
      <w:r w:rsidRPr="002A74DF">
        <w:rPr>
          <w:rStyle w:val="FontStyle39"/>
          <w:b w:val="0"/>
          <w:sz w:val="24"/>
          <w:szCs w:val="24"/>
        </w:rPr>
        <w:softHyphen/>
        <w:t>зитивное отношение к новым идеям, стремление реализо</w:t>
      </w:r>
      <w:r w:rsidRPr="002A74DF">
        <w:rPr>
          <w:rStyle w:val="FontStyle39"/>
          <w:b w:val="0"/>
          <w:sz w:val="24"/>
          <w:szCs w:val="24"/>
        </w:rPr>
        <w:softHyphen/>
        <w:t>вать их на практике по собственной ини</w:t>
      </w:r>
      <w:r w:rsidRPr="002A74DF">
        <w:rPr>
          <w:rStyle w:val="FontStyle39"/>
          <w:b w:val="0"/>
          <w:sz w:val="24"/>
          <w:szCs w:val="24"/>
        </w:rPr>
        <w:softHyphen/>
        <w:t>циативе, без воздей</w:t>
      </w:r>
      <w:r w:rsidRPr="002A74DF">
        <w:rPr>
          <w:rStyle w:val="FontStyle39"/>
          <w:b w:val="0"/>
          <w:sz w:val="24"/>
          <w:szCs w:val="24"/>
        </w:rPr>
        <w:softHyphen/>
        <w:t>ствия администра</w:t>
      </w:r>
      <w:r w:rsidRPr="002A74DF">
        <w:rPr>
          <w:rStyle w:val="FontStyle39"/>
          <w:b w:val="0"/>
          <w:sz w:val="24"/>
          <w:szCs w:val="24"/>
        </w:rPr>
        <w:softHyphen/>
        <w:t>ции. Проявление компетентности в обобщении и рас</w:t>
      </w:r>
      <w:r w:rsidRPr="002A74DF">
        <w:rPr>
          <w:rStyle w:val="FontStyle39"/>
          <w:b w:val="0"/>
          <w:sz w:val="24"/>
          <w:szCs w:val="24"/>
        </w:rPr>
        <w:softHyphen/>
        <w:t>пространении педа</w:t>
      </w:r>
      <w:r w:rsidRPr="002A74DF">
        <w:rPr>
          <w:rStyle w:val="FontStyle39"/>
          <w:b w:val="0"/>
          <w:sz w:val="24"/>
          <w:szCs w:val="24"/>
        </w:rPr>
        <w:softHyphen/>
        <w:t>гогического опыта.</w:t>
      </w:r>
    </w:p>
    <w:p w:rsidR="00307661" w:rsidRPr="002A74DF" w:rsidRDefault="00307661" w:rsidP="00307661">
      <w:pPr>
        <w:pStyle w:val="Style18"/>
        <w:widowControl/>
        <w:spacing w:line="360" w:lineRule="auto"/>
        <w:ind w:left="19" w:hanging="19"/>
        <w:jc w:val="both"/>
        <w:rPr>
          <w:rStyle w:val="FontStyle39"/>
          <w:b w:val="0"/>
          <w:sz w:val="24"/>
          <w:szCs w:val="24"/>
        </w:rPr>
      </w:pP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t>10</w:t>
      </w:r>
      <w:r w:rsidRPr="002A74DF">
        <w:rPr>
          <w:rStyle w:val="FontStyle39"/>
          <w:sz w:val="24"/>
          <w:szCs w:val="24"/>
        </w:rPr>
        <w:t>. Компетент</w:t>
      </w:r>
      <w:r w:rsidRPr="002A74DF">
        <w:rPr>
          <w:rStyle w:val="FontStyle39"/>
          <w:sz w:val="24"/>
          <w:szCs w:val="24"/>
        </w:rPr>
        <w:softHyphen/>
        <w:t xml:space="preserve">ность в организации </w:t>
      </w:r>
      <w:proofErr w:type="spellStart"/>
      <w:r w:rsidRPr="002A74DF">
        <w:rPr>
          <w:rStyle w:val="FontStyle39"/>
          <w:sz w:val="24"/>
          <w:szCs w:val="24"/>
        </w:rPr>
        <w:t>здоровьесберегающих</w:t>
      </w:r>
      <w:proofErr w:type="spellEnd"/>
      <w:r w:rsidRPr="002A74DF">
        <w:rPr>
          <w:rStyle w:val="FontStyle39"/>
          <w:sz w:val="24"/>
          <w:szCs w:val="24"/>
        </w:rPr>
        <w:t xml:space="preserve"> условий образова</w:t>
      </w:r>
      <w:r w:rsidRPr="002A74DF">
        <w:rPr>
          <w:rStyle w:val="FontStyle39"/>
          <w:sz w:val="24"/>
          <w:szCs w:val="24"/>
        </w:rPr>
        <w:softHyphen/>
        <w:t xml:space="preserve">тельного процесса. </w:t>
      </w:r>
      <w:r w:rsidRPr="002A74DF">
        <w:rPr>
          <w:rStyle w:val="FontStyle39"/>
          <w:b w:val="0"/>
          <w:sz w:val="24"/>
          <w:szCs w:val="24"/>
        </w:rPr>
        <w:t>Данная компетент</w:t>
      </w:r>
      <w:r w:rsidRPr="002A74DF">
        <w:rPr>
          <w:rStyle w:val="FontStyle39"/>
          <w:b w:val="0"/>
          <w:sz w:val="24"/>
          <w:szCs w:val="24"/>
        </w:rPr>
        <w:softHyphen/>
        <w:t>ность обеспечит наличие критерия нового качества об</w:t>
      </w:r>
      <w:r w:rsidRPr="002A74DF">
        <w:rPr>
          <w:rStyle w:val="FontStyle39"/>
          <w:b w:val="0"/>
          <w:sz w:val="24"/>
          <w:szCs w:val="24"/>
        </w:rPr>
        <w:softHyphen/>
        <w:t>разования - создание условий для сохра</w:t>
      </w:r>
      <w:r w:rsidRPr="002A74DF">
        <w:rPr>
          <w:rStyle w:val="FontStyle39"/>
          <w:b w:val="0"/>
          <w:sz w:val="24"/>
          <w:szCs w:val="24"/>
        </w:rPr>
        <w:softHyphen/>
        <w:t>нения здоровья всех участников образо</w:t>
      </w:r>
      <w:r w:rsidRPr="002A74DF">
        <w:rPr>
          <w:rStyle w:val="FontStyle39"/>
          <w:b w:val="0"/>
          <w:sz w:val="24"/>
          <w:szCs w:val="24"/>
        </w:rPr>
        <w:softHyphen/>
        <w:t>вательного процесса.</w:t>
      </w:r>
    </w:p>
    <w:p w:rsidR="00307661" w:rsidRPr="002A74DF" w:rsidRDefault="00307661" w:rsidP="00307661">
      <w:pPr>
        <w:pStyle w:val="Style18"/>
        <w:widowControl/>
        <w:spacing w:line="360" w:lineRule="auto"/>
        <w:ind w:left="19" w:hanging="19"/>
        <w:jc w:val="both"/>
        <w:rPr>
          <w:rStyle w:val="FontStyle39"/>
          <w:b w:val="0"/>
          <w:sz w:val="24"/>
          <w:szCs w:val="24"/>
        </w:rPr>
      </w:pPr>
    </w:p>
    <w:p w:rsidR="00307661" w:rsidRPr="002A74DF" w:rsidRDefault="00307661" w:rsidP="00307661">
      <w:pPr>
        <w:pStyle w:val="Style18"/>
        <w:widowControl/>
        <w:spacing w:line="360" w:lineRule="auto"/>
        <w:ind w:left="19" w:hanging="19"/>
        <w:jc w:val="both"/>
        <w:rPr>
          <w:rStyle w:val="FontStyle39"/>
          <w:b w:val="0"/>
          <w:sz w:val="24"/>
          <w:szCs w:val="24"/>
        </w:rPr>
      </w:pPr>
      <w:r w:rsidRPr="002A74DF">
        <w:rPr>
          <w:rStyle w:val="FontStyle39"/>
          <w:b w:val="0"/>
          <w:sz w:val="24"/>
          <w:szCs w:val="24"/>
        </w:rPr>
        <w:t xml:space="preserve">11. </w:t>
      </w:r>
      <w:r w:rsidRPr="002A74DF">
        <w:rPr>
          <w:rStyle w:val="FontStyle39"/>
          <w:sz w:val="24"/>
          <w:szCs w:val="24"/>
        </w:rPr>
        <w:t>Компетент</w:t>
      </w:r>
      <w:r w:rsidRPr="002A74DF">
        <w:rPr>
          <w:rStyle w:val="FontStyle39"/>
          <w:sz w:val="24"/>
          <w:szCs w:val="24"/>
        </w:rPr>
        <w:softHyphen/>
        <w:t>ность в создании предметно-пространст</w:t>
      </w:r>
      <w:r w:rsidRPr="002A74DF">
        <w:rPr>
          <w:rStyle w:val="FontStyle39"/>
          <w:sz w:val="24"/>
          <w:szCs w:val="24"/>
        </w:rPr>
        <w:softHyphen/>
        <w:t>венной среды</w:t>
      </w:r>
      <w:r w:rsidRPr="002A74DF">
        <w:rPr>
          <w:rStyle w:val="FontStyle39"/>
          <w:b w:val="0"/>
          <w:sz w:val="24"/>
          <w:szCs w:val="24"/>
        </w:rPr>
        <w:t>. Данная компетент</w:t>
      </w:r>
      <w:r w:rsidRPr="002A74DF">
        <w:rPr>
          <w:rStyle w:val="FontStyle39"/>
          <w:b w:val="0"/>
          <w:sz w:val="24"/>
          <w:szCs w:val="24"/>
        </w:rPr>
        <w:softHyphen/>
        <w:t>ность позволяет обеспечить органи</w:t>
      </w:r>
      <w:r w:rsidRPr="002A74DF">
        <w:rPr>
          <w:rStyle w:val="FontStyle39"/>
          <w:b w:val="0"/>
          <w:sz w:val="24"/>
          <w:szCs w:val="24"/>
        </w:rPr>
        <w:softHyphen/>
        <w:t>зацию детских сооб</w:t>
      </w:r>
      <w:r w:rsidRPr="002A74DF">
        <w:rPr>
          <w:rStyle w:val="FontStyle39"/>
          <w:b w:val="0"/>
          <w:sz w:val="24"/>
          <w:szCs w:val="24"/>
        </w:rPr>
        <w:softHyphen/>
        <w:t>ществ и стимулиро</w:t>
      </w:r>
      <w:r w:rsidRPr="002A74DF">
        <w:rPr>
          <w:rStyle w:val="FontStyle39"/>
          <w:b w:val="0"/>
          <w:sz w:val="24"/>
          <w:szCs w:val="24"/>
        </w:rPr>
        <w:softHyphen/>
        <w:t>вание процессов саморегулирования детей, предоставляя им материалы, время и место для выбора и планирования их собственной дея</w:t>
      </w:r>
      <w:r w:rsidRPr="002A74DF">
        <w:rPr>
          <w:rStyle w:val="FontStyle39"/>
          <w:b w:val="0"/>
          <w:sz w:val="24"/>
          <w:szCs w:val="24"/>
        </w:rPr>
        <w:softHyphen/>
        <w:t>тельности.</w:t>
      </w:r>
    </w:p>
    <w:p w:rsidR="00307661" w:rsidRPr="002A74DF" w:rsidRDefault="00307661" w:rsidP="00307661">
      <w:pPr>
        <w:pStyle w:val="Style18"/>
        <w:widowControl/>
        <w:spacing w:line="360" w:lineRule="auto"/>
        <w:ind w:left="19" w:hanging="19"/>
        <w:jc w:val="both"/>
        <w:rPr>
          <w:b/>
          <w:bCs/>
        </w:rPr>
      </w:pPr>
    </w:p>
    <w:p w:rsidR="00307661" w:rsidRPr="008D3C97" w:rsidRDefault="00307661" w:rsidP="00307661">
      <w:pPr>
        <w:pStyle w:val="a3"/>
        <w:overflowPunct w:val="0"/>
        <w:spacing w:before="0" w:beforeAutospacing="0" w:after="0" w:afterAutospacing="0" w:line="360" w:lineRule="auto"/>
        <w:jc w:val="both"/>
        <w:textAlignment w:val="baseline"/>
      </w:pPr>
      <w:r w:rsidRPr="002A74DF">
        <w:rPr>
          <w:rFonts w:eastAsiaTheme="minorEastAsia"/>
          <w:bCs/>
          <w:color w:val="000000" w:themeColor="text1"/>
          <w:kern w:val="24"/>
        </w:rPr>
        <w:t xml:space="preserve">           Залогом профессионального роста педагога является постоянное стремление к повышению мастерства. Профессиональное умение достигается лишь постоянным трудом. Требование учиться на протяжении жизни не является новым для работников обр</w:t>
      </w:r>
      <w:r w:rsidR="00D65EB1">
        <w:rPr>
          <w:rFonts w:eastAsiaTheme="minorEastAsia"/>
          <w:bCs/>
          <w:color w:val="000000" w:themeColor="text1"/>
          <w:kern w:val="24"/>
        </w:rPr>
        <w:t xml:space="preserve">азовательной сферы. </w:t>
      </w:r>
      <w:r w:rsidRPr="002A74DF">
        <w:rPr>
          <w:rFonts w:eastAsiaTheme="minorEastAsia"/>
          <w:bCs/>
          <w:color w:val="000000" w:themeColor="text1"/>
          <w:kern w:val="24"/>
        </w:rPr>
        <w:t>Педагог должен не только отслеживать и и</w:t>
      </w:r>
      <w:r w:rsidR="00D65EB1">
        <w:rPr>
          <w:rFonts w:eastAsiaTheme="minorEastAsia"/>
          <w:bCs/>
          <w:color w:val="000000" w:themeColor="text1"/>
          <w:kern w:val="24"/>
        </w:rPr>
        <w:t xml:space="preserve">зучать </w:t>
      </w:r>
      <w:r w:rsidRPr="002A74DF">
        <w:rPr>
          <w:rFonts w:eastAsiaTheme="minorEastAsia"/>
          <w:bCs/>
          <w:color w:val="000000" w:themeColor="text1"/>
          <w:kern w:val="24"/>
        </w:rPr>
        <w:t xml:space="preserve"> изменения в профессиональной отрасли, но и овладе</w:t>
      </w:r>
      <w:r w:rsidR="00D65EB1">
        <w:rPr>
          <w:rFonts w:eastAsiaTheme="minorEastAsia"/>
          <w:bCs/>
          <w:color w:val="000000" w:themeColor="text1"/>
          <w:kern w:val="24"/>
        </w:rPr>
        <w:t>ва</w:t>
      </w:r>
      <w:r w:rsidRPr="002A74DF">
        <w:rPr>
          <w:rFonts w:eastAsiaTheme="minorEastAsia"/>
          <w:bCs/>
          <w:color w:val="000000" w:themeColor="text1"/>
          <w:kern w:val="24"/>
        </w:rPr>
        <w:t>ть современными педагогическими технологиями</w:t>
      </w:r>
      <w:r w:rsidR="00D65EB1" w:rsidRPr="00D65EB1">
        <w:rPr>
          <w:rFonts w:eastAsiaTheme="minorEastAsia"/>
          <w:bCs/>
          <w:color w:val="000000" w:themeColor="text1"/>
          <w:kern w:val="24"/>
        </w:rPr>
        <w:t xml:space="preserve"> </w:t>
      </w:r>
      <w:r w:rsidR="00D65EB1" w:rsidRPr="002A74DF">
        <w:rPr>
          <w:rFonts w:eastAsiaTheme="minorEastAsia"/>
          <w:bCs/>
          <w:color w:val="000000" w:themeColor="text1"/>
          <w:kern w:val="24"/>
        </w:rPr>
        <w:t>мотивации</w:t>
      </w:r>
      <w:r w:rsidRPr="002A74DF">
        <w:rPr>
          <w:rFonts w:eastAsiaTheme="minorEastAsia"/>
          <w:bCs/>
          <w:color w:val="000000" w:themeColor="text1"/>
          <w:kern w:val="24"/>
        </w:rPr>
        <w:t xml:space="preserve">. Освоение технологий связано с изменением педагогического мышления. С психологической точки зрения это требует значительных усилий, мобилизации ресурсов и способностей человека. Не каждый педагог может подняться до вершины новаторства. Но к творческому поиску оптимальных средств, форм, методов обучения и воспитания детей может приобщиться каждый. Хорошие профессиональные знания, развитые педагогические способности, умения в области педагогики, постоянная работа над собой – вот необходимые условия достижения педагогом высокого профессионального мастерства.     </w:t>
      </w:r>
    </w:p>
    <w:p w:rsidR="00307661" w:rsidRPr="002A74DF" w:rsidRDefault="00307661" w:rsidP="00307661">
      <w:pPr>
        <w:spacing w:line="360" w:lineRule="auto"/>
        <w:ind w:firstLine="708"/>
        <w:jc w:val="both"/>
        <w:rPr>
          <w:rFonts w:ascii="Times New Roman" w:hAnsi="Times New Roman" w:cs="Times New Roman"/>
          <w:sz w:val="24"/>
          <w:szCs w:val="24"/>
        </w:rPr>
      </w:pPr>
      <w:r w:rsidRPr="002A74DF">
        <w:rPr>
          <w:rFonts w:ascii="Times New Roman" w:hAnsi="Times New Roman" w:cs="Times New Roman"/>
          <w:sz w:val="24"/>
          <w:szCs w:val="24"/>
        </w:rPr>
        <w:t xml:space="preserve">Таким образом, профессиональная компетентность педагога зависит от различных свойств личности, основным ее источником являются обучение и субъективный опыт. Профессиональная компетентность характеризуется постоянным стремлением к совершенствованию, приобретению все новых знаний и умений, обогащению </w:t>
      </w:r>
      <w:r w:rsidRPr="002A74DF">
        <w:rPr>
          <w:rFonts w:ascii="Times New Roman" w:hAnsi="Times New Roman" w:cs="Times New Roman"/>
          <w:sz w:val="24"/>
          <w:szCs w:val="24"/>
        </w:rPr>
        <w:lastRenderedPageBreak/>
        <w:t>деятельности. Психологической основой компетентности является готовность к постоянному повышению своей квалификации, профессиональному развитию.</w:t>
      </w: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 xml:space="preserve"> </w:t>
      </w:r>
      <w:r w:rsidRPr="002A74DF">
        <w:rPr>
          <w:rFonts w:ascii="Times New Roman" w:hAnsi="Times New Roman" w:cs="Times New Roman"/>
          <w:sz w:val="24"/>
          <w:szCs w:val="24"/>
        </w:rPr>
        <w:tab/>
      </w:r>
      <w:r w:rsidR="00D65EB1">
        <w:rPr>
          <w:rFonts w:ascii="Times New Roman" w:hAnsi="Times New Roman" w:cs="Times New Roman"/>
          <w:sz w:val="24"/>
          <w:szCs w:val="24"/>
        </w:rPr>
        <w:t>Н</w:t>
      </w:r>
      <w:r w:rsidRPr="002A74DF">
        <w:rPr>
          <w:rFonts w:ascii="Times New Roman" w:hAnsi="Times New Roman" w:cs="Times New Roman"/>
          <w:sz w:val="24"/>
          <w:szCs w:val="24"/>
        </w:rPr>
        <w:t>е развивающийся педагог никогда не воспитает творческую созидательную личность. Поэтому</w:t>
      </w:r>
      <w:r w:rsidR="000802F6">
        <w:rPr>
          <w:rFonts w:ascii="Times New Roman" w:hAnsi="Times New Roman" w:cs="Times New Roman"/>
          <w:sz w:val="24"/>
          <w:szCs w:val="24"/>
        </w:rPr>
        <w:t>,</w:t>
      </w:r>
      <w:r w:rsidRPr="002A74DF">
        <w:rPr>
          <w:rFonts w:ascii="Times New Roman" w:hAnsi="Times New Roman" w:cs="Times New Roman"/>
          <w:sz w:val="24"/>
          <w:szCs w:val="24"/>
        </w:rPr>
        <w:t xml:space="preserve"> именно повышение компетентности и профессионализма педагога</w:t>
      </w:r>
      <w:r w:rsidR="000802F6">
        <w:rPr>
          <w:rFonts w:ascii="Times New Roman" w:hAnsi="Times New Roman" w:cs="Times New Roman"/>
          <w:sz w:val="24"/>
          <w:szCs w:val="24"/>
        </w:rPr>
        <w:t>,</w:t>
      </w:r>
      <w:r w:rsidRPr="002A74DF">
        <w:rPr>
          <w:rFonts w:ascii="Times New Roman" w:hAnsi="Times New Roman" w:cs="Times New Roman"/>
          <w:sz w:val="24"/>
          <w:szCs w:val="24"/>
        </w:rPr>
        <w:t xml:space="preserve"> есть необходимое условие повышения качества, как педагогического процесса, так и качества дошкольного образования в целом.</w:t>
      </w:r>
    </w:p>
    <w:p w:rsidR="00307661" w:rsidRPr="002A74DF" w:rsidRDefault="00307661" w:rsidP="00307661">
      <w:pPr>
        <w:spacing w:line="360" w:lineRule="auto"/>
        <w:jc w:val="both"/>
        <w:rPr>
          <w:rFonts w:ascii="Times New Roman" w:hAnsi="Times New Roman" w:cs="Times New Roman"/>
          <w:sz w:val="24"/>
          <w:szCs w:val="24"/>
        </w:rPr>
      </w:pPr>
    </w:p>
    <w:p w:rsidR="00307661" w:rsidRPr="002A74DF" w:rsidRDefault="00307661" w:rsidP="00307661">
      <w:pPr>
        <w:spacing w:line="360" w:lineRule="auto"/>
        <w:jc w:val="both"/>
        <w:rPr>
          <w:rFonts w:ascii="Times New Roman" w:hAnsi="Times New Roman" w:cs="Times New Roman"/>
          <w:sz w:val="24"/>
          <w:szCs w:val="24"/>
        </w:rPr>
      </w:pPr>
      <w:r w:rsidRPr="002A74DF">
        <w:rPr>
          <w:rFonts w:ascii="Times New Roman" w:hAnsi="Times New Roman" w:cs="Times New Roman"/>
          <w:sz w:val="24"/>
          <w:szCs w:val="24"/>
        </w:rPr>
        <w:t>Литература</w:t>
      </w:r>
      <w:r w:rsidR="000802F6">
        <w:rPr>
          <w:rFonts w:ascii="Times New Roman" w:hAnsi="Times New Roman" w:cs="Times New Roman"/>
          <w:sz w:val="24"/>
          <w:szCs w:val="24"/>
        </w:rPr>
        <w:t>:</w:t>
      </w:r>
    </w:p>
    <w:p w:rsidR="00307661" w:rsidRPr="002A74DF" w:rsidRDefault="00307661" w:rsidP="00307661">
      <w:pPr>
        <w:spacing w:line="360" w:lineRule="auto"/>
        <w:jc w:val="both"/>
        <w:rPr>
          <w:rFonts w:ascii="Times New Roman" w:hAnsi="Times New Roman" w:cs="Times New Roman"/>
          <w:sz w:val="24"/>
          <w:szCs w:val="24"/>
        </w:rPr>
      </w:pPr>
    </w:p>
    <w:p w:rsidR="00307661" w:rsidRPr="00647AC1" w:rsidRDefault="00307661" w:rsidP="00307661">
      <w:pPr>
        <w:pStyle w:val="a4"/>
        <w:numPr>
          <w:ilvl w:val="0"/>
          <w:numId w:val="3"/>
        </w:numPr>
        <w:spacing w:line="360" w:lineRule="auto"/>
        <w:jc w:val="both"/>
        <w:rPr>
          <w:rFonts w:ascii="Times New Roman" w:hAnsi="Times New Roman" w:cs="Times New Roman"/>
          <w:sz w:val="24"/>
          <w:szCs w:val="24"/>
        </w:rPr>
      </w:pPr>
      <w:r w:rsidRPr="00647AC1">
        <w:rPr>
          <w:rFonts w:ascii="Times New Roman" w:hAnsi="Times New Roman" w:cs="Times New Roman"/>
          <w:sz w:val="24"/>
          <w:szCs w:val="24"/>
        </w:rPr>
        <w:t xml:space="preserve">Российская педагогическая энциклопедия под ред. </w:t>
      </w:r>
      <w:proofErr w:type="spellStart"/>
      <w:r w:rsidRPr="00647AC1">
        <w:rPr>
          <w:rFonts w:ascii="Times New Roman" w:hAnsi="Times New Roman" w:cs="Times New Roman"/>
          <w:sz w:val="24"/>
          <w:szCs w:val="24"/>
        </w:rPr>
        <w:t>В.В.Давыдова</w:t>
      </w:r>
      <w:proofErr w:type="spellEnd"/>
    </w:p>
    <w:p w:rsidR="00307661" w:rsidRPr="00647AC1" w:rsidRDefault="00307661" w:rsidP="00307661">
      <w:pPr>
        <w:pStyle w:val="a4"/>
        <w:numPr>
          <w:ilvl w:val="0"/>
          <w:numId w:val="3"/>
        </w:numPr>
        <w:spacing w:line="360" w:lineRule="auto"/>
        <w:jc w:val="both"/>
        <w:rPr>
          <w:rFonts w:ascii="Times New Roman" w:hAnsi="Times New Roman" w:cs="Times New Roman"/>
          <w:sz w:val="24"/>
          <w:szCs w:val="24"/>
        </w:rPr>
      </w:pPr>
      <w:r w:rsidRPr="00647AC1">
        <w:rPr>
          <w:rFonts w:ascii="Times New Roman" w:hAnsi="Times New Roman" w:cs="Times New Roman"/>
          <w:sz w:val="24"/>
          <w:szCs w:val="24"/>
        </w:rPr>
        <w:t xml:space="preserve">Психология. Словарь. </w:t>
      </w:r>
      <w:proofErr w:type="gramStart"/>
      <w:r w:rsidRPr="00647AC1">
        <w:rPr>
          <w:rFonts w:ascii="Times New Roman" w:hAnsi="Times New Roman" w:cs="Times New Roman"/>
          <w:sz w:val="24"/>
          <w:szCs w:val="24"/>
        </w:rPr>
        <w:t>М,Политиздат</w:t>
      </w:r>
      <w:proofErr w:type="gramEnd"/>
      <w:r w:rsidRPr="00647AC1">
        <w:rPr>
          <w:rFonts w:ascii="Times New Roman" w:hAnsi="Times New Roman" w:cs="Times New Roman"/>
          <w:sz w:val="24"/>
          <w:szCs w:val="24"/>
        </w:rPr>
        <w:t>,1990, с.286.</w:t>
      </w:r>
    </w:p>
    <w:p w:rsidR="00307661" w:rsidRDefault="00307661" w:rsidP="00307661">
      <w:pPr>
        <w:pStyle w:val="a4"/>
        <w:numPr>
          <w:ilvl w:val="0"/>
          <w:numId w:val="3"/>
        </w:numPr>
        <w:spacing w:line="360" w:lineRule="auto"/>
        <w:jc w:val="both"/>
        <w:rPr>
          <w:rFonts w:ascii="Times New Roman" w:hAnsi="Times New Roman" w:cs="Times New Roman"/>
          <w:sz w:val="24"/>
          <w:szCs w:val="24"/>
        </w:rPr>
      </w:pPr>
      <w:r w:rsidRPr="00647AC1">
        <w:rPr>
          <w:rFonts w:ascii="Times New Roman" w:hAnsi="Times New Roman" w:cs="Times New Roman"/>
          <w:sz w:val="24"/>
          <w:szCs w:val="24"/>
        </w:rPr>
        <w:t xml:space="preserve">Ильин И.А. </w:t>
      </w:r>
      <w:r w:rsidR="000802F6">
        <w:rPr>
          <w:rFonts w:ascii="Times New Roman" w:hAnsi="Times New Roman" w:cs="Times New Roman"/>
          <w:sz w:val="24"/>
          <w:szCs w:val="24"/>
        </w:rPr>
        <w:t>«</w:t>
      </w:r>
      <w:r w:rsidRPr="00647AC1">
        <w:rPr>
          <w:rFonts w:ascii="Times New Roman" w:hAnsi="Times New Roman" w:cs="Times New Roman"/>
          <w:sz w:val="24"/>
          <w:szCs w:val="24"/>
        </w:rPr>
        <w:t>Путь к очевидности</w:t>
      </w:r>
      <w:r w:rsidR="000802F6">
        <w:rPr>
          <w:rFonts w:ascii="Times New Roman" w:hAnsi="Times New Roman" w:cs="Times New Roman"/>
          <w:sz w:val="24"/>
          <w:szCs w:val="24"/>
        </w:rPr>
        <w:t>»</w:t>
      </w:r>
      <w:r w:rsidRPr="00647AC1">
        <w:rPr>
          <w:rFonts w:ascii="Times New Roman" w:hAnsi="Times New Roman" w:cs="Times New Roman"/>
          <w:sz w:val="24"/>
          <w:szCs w:val="24"/>
        </w:rPr>
        <w:t xml:space="preserve"> М.: Республика, 1993. С. 179.</w:t>
      </w:r>
    </w:p>
    <w:p w:rsidR="000802F6" w:rsidRPr="00647AC1" w:rsidRDefault="000802F6" w:rsidP="00307661">
      <w:pPr>
        <w:pStyle w:val="a4"/>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Интернет ресурсы</w:t>
      </w:r>
    </w:p>
    <w:p w:rsidR="00307661" w:rsidRPr="002A74DF" w:rsidRDefault="00307661" w:rsidP="00307661">
      <w:pPr>
        <w:spacing w:line="360" w:lineRule="auto"/>
        <w:jc w:val="both"/>
        <w:rPr>
          <w:rFonts w:ascii="Times New Roman" w:hAnsi="Times New Roman" w:cs="Times New Roman"/>
          <w:sz w:val="24"/>
          <w:szCs w:val="24"/>
        </w:rPr>
      </w:pPr>
    </w:p>
    <w:p w:rsidR="00307661" w:rsidRPr="002A74DF" w:rsidRDefault="00307661" w:rsidP="00307661">
      <w:pPr>
        <w:spacing w:line="360" w:lineRule="auto"/>
        <w:jc w:val="both"/>
        <w:rPr>
          <w:rFonts w:ascii="Times New Roman" w:hAnsi="Times New Roman" w:cs="Times New Roman"/>
          <w:sz w:val="24"/>
          <w:szCs w:val="24"/>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307661" w:rsidRDefault="00307661" w:rsidP="00307661">
      <w:pPr>
        <w:jc w:val="center"/>
        <w:rPr>
          <w:rFonts w:ascii="Times New Roman" w:hAnsi="Times New Roman" w:cs="Times New Roman"/>
          <w:sz w:val="28"/>
          <w:szCs w:val="28"/>
        </w:rPr>
      </w:pPr>
    </w:p>
    <w:p w:rsidR="002F79C0" w:rsidRDefault="002F79C0"/>
    <w:sectPr w:rsidR="002F79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25780"/>
    <w:multiLevelType w:val="hybridMultilevel"/>
    <w:tmpl w:val="29FAE9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C016B66"/>
    <w:multiLevelType w:val="hybridMultilevel"/>
    <w:tmpl w:val="E6086D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6B5C72FD"/>
    <w:multiLevelType w:val="hybridMultilevel"/>
    <w:tmpl w:val="7D163F5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7661"/>
    <w:rsid w:val="00030DC1"/>
    <w:rsid w:val="000802F6"/>
    <w:rsid w:val="00222299"/>
    <w:rsid w:val="00256F9A"/>
    <w:rsid w:val="002F79C0"/>
    <w:rsid w:val="00307661"/>
    <w:rsid w:val="007B6979"/>
    <w:rsid w:val="00D65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C3D92"/>
  <w15:docId w15:val="{71C6DBB8-D959-4B38-A820-744E98277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766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3076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307661"/>
    <w:pPr>
      <w:ind w:left="720"/>
      <w:contextualSpacing/>
    </w:pPr>
  </w:style>
  <w:style w:type="character" w:customStyle="1" w:styleId="FontStyle39">
    <w:name w:val="Font Style39"/>
    <w:basedOn w:val="a0"/>
    <w:uiPriority w:val="99"/>
    <w:rsid w:val="00307661"/>
    <w:rPr>
      <w:rFonts w:ascii="Times New Roman" w:hAnsi="Times New Roman" w:cs="Times New Roman"/>
      <w:b/>
      <w:bCs/>
      <w:sz w:val="18"/>
      <w:szCs w:val="18"/>
    </w:rPr>
  </w:style>
  <w:style w:type="paragraph" w:customStyle="1" w:styleId="Style18">
    <w:name w:val="Style18"/>
    <w:basedOn w:val="a"/>
    <w:uiPriority w:val="99"/>
    <w:rsid w:val="00307661"/>
    <w:pPr>
      <w:widowControl w:val="0"/>
      <w:autoSpaceDE w:val="0"/>
      <w:autoSpaceDN w:val="0"/>
      <w:adjustRightInd w:val="0"/>
      <w:spacing w:after="0" w:line="230" w:lineRule="exact"/>
    </w:pPr>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2275</Words>
  <Characters>12969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Наташа</dc:creator>
  <cp:lastModifiedBy>Наталья</cp:lastModifiedBy>
  <cp:revision>4</cp:revision>
  <dcterms:created xsi:type="dcterms:W3CDTF">2014-09-09T10:53:00Z</dcterms:created>
  <dcterms:modified xsi:type="dcterms:W3CDTF">2020-03-08T09:02:00Z</dcterms:modified>
</cp:coreProperties>
</file>